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650D7">
      <w:pPr>
        <w:pStyle w:val="2"/>
        <w:spacing w:line="560" w:lineRule="exact"/>
        <w:ind w:left="0" w:leftChars="0" w:firstLine="0" w:firstLineChars="0"/>
        <w:rPr>
          <w:rFonts w:hint="eastAsia" w:eastAsia="黑体" w:cs="黑体"/>
          <w:color w:val="000000"/>
          <w:lang w:val="en-US" w:eastAsia="zh-CN"/>
        </w:rPr>
      </w:pPr>
      <w:r>
        <w:rPr>
          <w:rFonts w:hint="eastAsia" w:ascii="黑体" w:hAnsi="黑体" w:eastAsia="黑体" w:cs="黑体"/>
          <w:color w:val="000000"/>
          <w:lang w:eastAsia="zh-CN"/>
        </w:rPr>
        <w:t>附件</w:t>
      </w:r>
      <w:r>
        <w:rPr>
          <w:rFonts w:hint="eastAsia" w:ascii="黑体" w:hAnsi="黑体" w:eastAsia="黑体" w:cs="黑体"/>
          <w:color w:val="000000"/>
          <w:lang w:val="en-US" w:eastAsia="zh-CN"/>
        </w:rPr>
        <w:t>1</w:t>
      </w:r>
    </w:p>
    <w:p w14:paraId="31B6928C">
      <w:pPr>
        <w:spacing w:after="0" w:afterLines="0"/>
        <w:jc w:val="both"/>
        <w:rPr>
          <w:rStyle w:val="6"/>
          <w:rFonts w:hint="eastAsia" w:ascii="方正小标宋简体" w:hAnsi="方正小标宋简体" w:eastAsia="方正小标宋简体" w:cs="方正小标宋简体"/>
          <w:bCs w:val="0"/>
          <w:snapToGrid w:val="0"/>
          <w:color w:val="000000"/>
          <w:spacing w:val="-6"/>
          <w:kern w:val="2"/>
          <w:sz w:val="44"/>
          <w:szCs w:val="44"/>
          <w:highlight w:val="none"/>
          <w:lang w:eastAsia="zh-CN"/>
        </w:rPr>
      </w:pPr>
      <w:bookmarkStart w:id="0" w:name="_GoBack"/>
      <w:r>
        <w:rPr>
          <w:rStyle w:val="6"/>
          <w:rFonts w:hint="eastAsia" w:ascii="方正小标宋简体" w:hAnsi="方正小标宋简体" w:eastAsia="方正小标宋简体" w:cs="方正小标宋简体"/>
          <w:bCs w:val="0"/>
          <w:snapToGrid w:val="0"/>
          <w:color w:val="000000"/>
          <w:spacing w:val="-6"/>
          <w:kern w:val="2"/>
          <w:sz w:val="44"/>
          <w:szCs w:val="44"/>
          <w:highlight w:val="none"/>
        </w:rPr>
        <w:t>生产许可获证企业监督检查</w:t>
      </w:r>
      <w:r>
        <w:rPr>
          <w:rStyle w:val="6"/>
          <w:rFonts w:hint="eastAsia" w:ascii="方正小标宋简体" w:hAnsi="方正小标宋简体" w:eastAsia="方正小标宋简体" w:cs="方正小标宋简体"/>
          <w:bCs w:val="0"/>
          <w:snapToGrid w:val="0"/>
          <w:color w:val="000000"/>
          <w:spacing w:val="-6"/>
          <w:kern w:val="2"/>
          <w:sz w:val="44"/>
          <w:szCs w:val="44"/>
          <w:highlight w:val="none"/>
          <w:lang w:eastAsia="zh-CN"/>
        </w:rPr>
        <w:t>情况表（</w:t>
      </w:r>
      <w:r>
        <w:rPr>
          <w:rStyle w:val="6"/>
          <w:rFonts w:hint="eastAsia" w:ascii="方正小标宋简体" w:hAnsi="方正小标宋简体" w:eastAsia="方正小标宋简体" w:cs="方正小标宋简体"/>
          <w:bCs w:val="0"/>
          <w:snapToGrid w:val="0"/>
          <w:color w:val="000000"/>
          <w:spacing w:val="-6"/>
          <w:kern w:val="2"/>
          <w:sz w:val="44"/>
          <w:szCs w:val="44"/>
          <w:highlight w:val="none"/>
        </w:rPr>
        <w:t>202</w:t>
      </w:r>
      <w:r>
        <w:rPr>
          <w:rStyle w:val="6"/>
          <w:rFonts w:hint="eastAsia" w:ascii="方正小标宋简体" w:hAnsi="方正小标宋简体" w:eastAsia="方正小标宋简体" w:cs="方正小标宋简体"/>
          <w:bCs w:val="0"/>
          <w:snapToGrid w:val="0"/>
          <w:color w:val="000000"/>
          <w:spacing w:val="-6"/>
          <w:kern w:val="2"/>
          <w:sz w:val="44"/>
          <w:szCs w:val="44"/>
          <w:highlight w:val="none"/>
          <w:lang w:val="en-US" w:eastAsia="zh-CN"/>
        </w:rPr>
        <w:t>4</w:t>
      </w:r>
      <w:r>
        <w:rPr>
          <w:rStyle w:val="6"/>
          <w:rFonts w:hint="eastAsia" w:ascii="方正小标宋简体" w:hAnsi="方正小标宋简体" w:eastAsia="方正小标宋简体" w:cs="方正小标宋简体"/>
          <w:bCs w:val="0"/>
          <w:snapToGrid w:val="0"/>
          <w:color w:val="000000"/>
          <w:spacing w:val="-6"/>
          <w:kern w:val="2"/>
          <w:sz w:val="44"/>
          <w:szCs w:val="44"/>
          <w:highlight w:val="none"/>
        </w:rPr>
        <w:t>年</w:t>
      </w:r>
      <w:r>
        <w:rPr>
          <w:rStyle w:val="6"/>
          <w:rFonts w:hint="eastAsia" w:ascii="方正小标宋简体" w:hAnsi="方正小标宋简体" w:eastAsia="方正小标宋简体" w:cs="方正小标宋简体"/>
          <w:bCs w:val="0"/>
          <w:snapToGrid w:val="0"/>
          <w:color w:val="000000"/>
          <w:spacing w:val="-6"/>
          <w:kern w:val="2"/>
          <w:sz w:val="44"/>
          <w:szCs w:val="44"/>
          <w:highlight w:val="none"/>
          <w:lang w:eastAsia="zh-CN"/>
        </w:rPr>
        <w:t>）</w:t>
      </w:r>
    </w:p>
    <w:bookmarkEnd w:id="0"/>
    <w:tbl>
      <w:tblPr>
        <w:tblStyle w:val="4"/>
        <w:tblW w:w="9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780"/>
        <w:gridCol w:w="1605"/>
        <w:gridCol w:w="900"/>
        <w:gridCol w:w="1285"/>
        <w:gridCol w:w="3704"/>
        <w:gridCol w:w="911"/>
      </w:tblGrid>
      <w:tr w14:paraId="701BA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blHeader/>
          <w:jc w:val="center"/>
        </w:trPr>
        <w:tc>
          <w:tcPr>
            <w:tcW w:w="682" w:type="dxa"/>
            <w:noWrap w:val="0"/>
            <w:vAlign w:val="center"/>
          </w:tcPr>
          <w:p w14:paraId="666BEDC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b/>
                <w:bCs/>
                <w:kern w:val="0"/>
                <w:sz w:val="21"/>
                <w:szCs w:val="21"/>
              </w:rPr>
              <w:t>序号</w:t>
            </w:r>
          </w:p>
        </w:tc>
        <w:tc>
          <w:tcPr>
            <w:tcW w:w="780" w:type="dxa"/>
            <w:noWrap w:val="0"/>
            <w:vAlign w:val="center"/>
          </w:tcPr>
          <w:p w14:paraId="7F8F7ADD">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所在地市</w:t>
            </w:r>
          </w:p>
        </w:tc>
        <w:tc>
          <w:tcPr>
            <w:tcW w:w="1605" w:type="dxa"/>
            <w:noWrap w:val="0"/>
            <w:vAlign w:val="center"/>
          </w:tcPr>
          <w:p w14:paraId="496A1652">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企业名称</w:t>
            </w:r>
          </w:p>
        </w:tc>
        <w:tc>
          <w:tcPr>
            <w:tcW w:w="900" w:type="dxa"/>
            <w:noWrap w:val="0"/>
            <w:vAlign w:val="center"/>
          </w:tcPr>
          <w:p w14:paraId="66DC0A73">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获证</w:t>
            </w:r>
          </w:p>
          <w:p w14:paraId="0F86E090">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产品</w:t>
            </w:r>
          </w:p>
        </w:tc>
        <w:tc>
          <w:tcPr>
            <w:tcW w:w="1285" w:type="dxa"/>
            <w:noWrap w:val="0"/>
            <w:vAlign w:val="center"/>
          </w:tcPr>
          <w:p w14:paraId="4289EA74">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证书</w:t>
            </w:r>
          </w:p>
          <w:p w14:paraId="4DF5EE59">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编号</w:t>
            </w:r>
          </w:p>
        </w:tc>
        <w:tc>
          <w:tcPr>
            <w:tcW w:w="3704" w:type="dxa"/>
            <w:noWrap w:val="0"/>
            <w:vAlign w:val="center"/>
          </w:tcPr>
          <w:p w14:paraId="0CB6D192">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检查情况</w:t>
            </w:r>
          </w:p>
        </w:tc>
        <w:tc>
          <w:tcPr>
            <w:tcW w:w="911" w:type="dxa"/>
            <w:noWrap w:val="0"/>
            <w:vAlign w:val="center"/>
          </w:tcPr>
          <w:p w14:paraId="23892DB6">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检查</w:t>
            </w:r>
          </w:p>
          <w:p w14:paraId="385BCBFC">
            <w:pPr>
              <w:widowControl/>
              <w:spacing w:line="360" w:lineRule="exact"/>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结果</w:t>
            </w:r>
          </w:p>
        </w:tc>
      </w:tr>
      <w:tr w14:paraId="0B637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5" w:hRule="atLeast"/>
          <w:jc w:val="center"/>
        </w:trPr>
        <w:tc>
          <w:tcPr>
            <w:tcW w:w="682" w:type="dxa"/>
            <w:noWrap w:val="0"/>
            <w:vAlign w:val="center"/>
          </w:tcPr>
          <w:p w14:paraId="6F3D68B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780" w:type="dxa"/>
            <w:noWrap w:val="0"/>
            <w:vAlign w:val="center"/>
          </w:tcPr>
          <w:p w14:paraId="49FE11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411E223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佛冈县金峰水泥有限公司</w:t>
            </w:r>
          </w:p>
        </w:tc>
        <w:tc>
          <w:tcPr>
            <w:tcW w:w="900" w:type="dxa"/>
            <w:noWrap w:val="0"/>
            <w:vAlign w:val="center"/>
          </w:tcPr>
          <w:p w14:paraId="38DD892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6DD624B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（粤）XK08-001-00101</w:t>
            </w:r>
          </w:p>
        </w:tc>
        <w:tc>
          <w:tcPr>
            <w:tcW w:w="3704" w:type="dxa"/>
            <w:noWrap w:val="0"/>
            <w:vAlign w:val="center"/>
          </w:tcPr>
          <w:p w14:paraId="063D215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w:t>
            </w:r>
            <w:r>
              <w:rPr>
                <w:rFonts w:hint="default" w:ascii="Times New Roman" w:hAnsi="Times New Roman" w:eastAsia="宋体" w:cs="Times New Roman"/>
                <w:sz w:val="21"/>
                <w:szCs w:val="21"/>
              </w:rPr>
              <w:t>2项不符合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2024年9月5日出厂P.O42.5R产品缺组分检验项目，钢渣矿渣硅酸盐水泥出厂检验缺压蒸膨胀率项目。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缺压蒸安定性试验设备。</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设备安装不符合标准要求。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缺原材料放射性验证报告。</w:t>
            </w:r>
          </w:p>
        </w:tc>
        <w:tc>
          <w:tcPr>
            <w:tcW w:w="911" w:type="dxa"/>
            <w:noWrap w:val="0"/>
            <w:vAlign w:val="center"/>
          </w:tcPr>
          <w:p w14:paraId="495D9DB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不合格</w:t>
            </w:r>
          </w:p>
        </w:tc>
      </w:tr>
      <w:tr w14:paraId="68686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0" w:hRule="atLeast"/>
          <w:jc w:val="center"/>
        </w:trPr>
        <w:tc>
          <w:tcPr>
            <w:tcW w:w="682" w:type="dxa"/>
            <w:noWrap w:val="0"/>
            <w:vAlign w:val="center"/>
          </w:tcPr>
          <w:p w14:paraId="4E996F9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780" w:type="dxa"/>
            <w:noWrap w:val="0"/>
            <w:vAlign w:val="center"/>
          </w:tcPr>
          <w:p w14:paraId="3C55764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77B23B8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韶关市华兴水泥实业有限公司</w:t>
            </w:r>
          </w:p>
        </w:tc>
        <w:tc>
          <w:tcPr>
            <w:tcW w:w="900" w:type="dxa"/>
            <w:noWrap w:val="0"/>
            <w:vAlign w:val="center"/>
          </w:tcPr>
          <w:p w14:paraId="3179BFC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4BD2FD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（粤）XK08-001-06382</w:t>
            </w:r>
          </w:p>
        </w:tc>
        <w:tc>
          <w:tcPr>
            <w:tcW w:w="3704" w:type="dxa"/>
            <w:noWrap w:val="0"/>
            <w:vAlign w:val="center"/>
          </w:tcPr>
          <w:p w14:paraId="6692A25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跳桌放置基座高度尺寸不够。</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检验文件缺安定性压蒸法的检测要求。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缺安定性压蒸法的出厂检验记录。</w:t>
            </w:r>
          </w:p>
        </w:tc>
        <w:tc>
          <w:tcPr>
            <w:tcW w:w="911" w:type="dxa"/>
            <w:noWrap w:val="0"/>
            <w:vAlign w:val="center"/>
          </w:tcPr>
          <w:p w14:paraId="5BFA748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23A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682" w:type="dxa"/>
            <w:noWrap w:val="0"/>
            <w:vAlign w:val="center"/>
          </w:tcPr>
          <w:p w14:paraId="39DF110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w:t>
            </w:r>
          </w:p>
        </w:tc>
        <w:tc>
          <w:tcPr>
            <w:tcW w:w="780" w:type="dxa"/>
            <w:noWrap w:val="0"/>
            <w:vAlign w:val="center"/>
          </w:tcPr>
          <w:p w14:paraId="31D0617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214BF02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河源旋力水泥有限公司</w:t>
            </w:r>
          </w:p>
        </w:tc>
        <w:tc>
          <w:tcPr>
            <w:tcW w:w="900" w:type="dxa"/>
            <w:noWrap w:val="0"/>
            <w:vAlign w:val="center"/>
          </w:tcPr>
          <w:p w14:paraId="78F9DAD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1478F8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（粤）XK08-001-00054</w:t>
            </w:r>
          </w:p>
        </w:tc>
        <w:tc>
          <w:tcPr>
            <w:tcW w:w="3704" w:type="dxa"/>
            <w:noWrap w:val="0"/>
            <w:vAlign w:val="center"/>
          </w:tcPr>
          <w:p w14:paraId="10E6EED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混合材质量控制指标不明确，缺少煤渣放射性验证报告。</w:t>
            </w:r>
          </w:p>
        </w:tc>
        <w:tc>
          <w:tcPr>
            <w:tcW w:w="911" w:type="dxa"/>
            <w:noWrap w:val="0"/>
            <w:vAlign w:val="center"/>
          </w:tcPr>
          <w:p w14:paraId="34DE842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8D1D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5" w:hRule="atLeast"/>
          <w:jc w:val="center"/>
        </w:trPr>
        <w:tc>
          <w:tcPr>
            <w:tcW w:w="682" w:type="dxa"/>
            <w:noWrap w:val="0"/>
            <w:vAlign w:val="center"/>
          </w:tcPr>
          <w:p w14:paraId="4E575F3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780" w:type="dxa"/>
            <w:noWrap w:val="0"/>
            <w:vAlign w:val="center"/>
          </w:tcPr>
          <w:p w14:paraId="295D244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4DF09CC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东源辉科建材发展有限公司</w:t>
            </w:r>
          </w:p>
        </w:tc>
        <w:tc>
          <w:tcPr>
            <w:tcW w:w="900" w:type="dxa"/>
            <w:noWrap w:val="0"/>
            <w:vAlign w:val="center"/>
          </w:tcPr>
          <w:p w14:paraId="0F73077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12A4AE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（粤）XK08-001-01965</w:t>
            </w:r>
          </w:p>
        </w:tc>
        <w:tc>
          <w:tcPr>
            <w:tcW w:w="3704" w:type="dxa"/>
            <w:noWrap w:val="0"/>
            <w:vAlign w:val="center"/>
          </w:tcPr>
          <w:p w14:paraId="24A074E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出厂水泥控制指标一览表项目规定不完整。</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白石缺原材料放射性验证报告。</w:t>
            </w:r>
          </w:p>
        </w:tc>
        <w:tc>
          <w:tcPr>
            <w:tcW w:w="911" w:type="dxa"/>
            <w:noWrap w:val="0"/>
            <w:vAlign w:val="center"/>
          </w:tcPr>
          <w:p w14:paraId="7CE2047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F882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5" w:hRule="atLeast"/>
          <w:jc w:val="center"/>
        </w:trPr>
        <w:tc>
          <w:tcPr>
            <w:tcW w:w="682" w:type="dxa"/>
            <w:noWrap w:val="0"/>
            <w:vAlign w:val="center"/>
          </w:tcPr>
          <w:p w14:paraId="0CF11FE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780" w:type="dxa"/>
            <w:noWrap w:val="0"/>
            <w:vAlign w:val="center"/>
          </w:tcPr>
          <w:p w14:paraId="4567BE8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12F054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紫金县石王水泥有限公司</w:t>
            </w:r>
          </w:p>
        </w:tc>
        <w:tc>
          <w:tcPr>
            <w:tcW w:w="900" w:type="dxa"/>
            <w:noWrap w:val="0"/>
            <w:vAlign w:val="center"/>
          </w:tcPr>
          <w:p w14:paraId="1A4961F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6CF4BE5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（粤）XK08-001-00087</w:t>
            </w:r>
          </w:p>
        </w:tc>
        <w:tc>
          <w:tcPr>
            <w:tcW w:w="3704" w:type="dxa"/>
            <w:noWrap w:val="0"/>
            <w:vAlign w:val="center"/>
          </w:tcPr>
          <w:p w14:paraId="5D0479D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缺矿渣、烧煤矸石原材料放射性验证报告。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出厂检验组分项目原始记录不完整。</w:t>
            </w:r>
          </w:p>
        </w:tc>
        <w:tc>
          <w:tcPr>
            <w:tcW w:w="911" w:type="dxa"/>
            <w:noWrap w:val="0"/>
            <w:vAlign w:val="center"/>
          </w:tcPr>
          <w:p w14:paraId="074AE23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2753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0" w:hRule="atLeast"/>
          <w:jc w:val="center"/>
        </w:trPr>
        <w:tc>
          <w:tcPr>
            <w:tcW w:w="682" w:type="dxa"/>
            <w:noWrap w:val="0"/>
            <w:vAlign w:val="center"/>
          </w:tcPr>
          <w:p w14:paraId="05505C4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w:t>
            </w:r>
          </w:p>
        </w:tc>
        <w:tc>
          <w:tcPr>
            <w:tcW w:w="780" w:type="dxa"/>
            <w:noWrap w:val="0"/>
            <w:vAlign w:val="center"/>
          </w:tcPr>
          <w:p w14:paraId="09C9819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1FEC31C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惠州市宝湖建材制造有限公司</w:t>
            </w:r>
          </w:p>
        </w:tc>
        <w:tc>
          <w:tcPr>
            <w:tcW w:w="900" w:type="dxa"/>
            <w:noWrap w:val="0"/>
            <w:vAlign w:val="center"/>
          </w:tcPr>
          <w:p w14:paraId="6328F8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67FCF5E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（粤）XK08-001-00024</w:t>
            </w:r>
          </w:p>
        </w:tc>
        <w:tc>
          <w:tcPr>
            <w:tcW w:w="3704" w:type="dxa"/>
            <w:noWrap w:val="0"/>
            <w:vAlign w:val="center"/>
          </w:tcPr>
          <w:p w14:paraId="745C27E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基座安装尺寸不符合标准要求。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煤渣、煤矸石、炉渣原材料缺放射性验证报告。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出厂水泥质量控制指标缺组分、压蒸安定性、六价铬、放射性项目规定。</w:t>
            </w:r>
          </w:p>
        </w:tc>
        <w:tc>
          <w:tcPr>
            <w:tcW w:w="911" w:type="dxa"/>
            <w:noWrap w:val="0"/>
            <w:vAlign w:val="center"/>
          </w:tcPr>
          <w:p w14:paraId="4EAE5F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ED1F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5" w:hRule="atLeast"/>
          <w:jc w:val="center"/>
        </w:trPr>
        <w:tc>
          <w:tcPr>
            <w:tcW w:w="682" w:type="dxa"/>
            <w:noWrap w:val="0"/>
            <w:vAlign w:val="center"/>
          </w:tcPr>
          <w:p w14:paraId="75D65C4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w:t>
            </w:r>
          </w:p>
        </w:tc>
        <w:tc>
          <w:tcPr>
            <w:tcW w:w="780" w:type="dxa"/>
            <w:noWrap w:val="0"/>
            <w:vAlign w:val="center"/>
          </w:tcPr>
          <w:p w14:paraId="297FC30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7DA3045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惠州市顺达水泥粉磨有限公司</w:t>
            </w:r>
          </w:p>
        </w:tc>
        <w:tc>
          <w:tcPr>
            <w:tcW w:w="900" w:type="dxa"/>
            <w:noWrap w:val="0"/>
            <w:vAlign w:val="center"/>
          </w:tcPr>
          <w:p w14:paraId="5EEDB6D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D67D0F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（粤）XK08-001-00082</w:t>
            </w:r>
          </w:p>
        </w:tc>
        <w:tc>
          <w:tcPr>
            <w:tcW w:w="3704" w:type="dxa"/>
            <w:noWrap w:val="0"/>
            <w:vAlign w:val="center"/>
          </w:tcPr>
          <w:p w14:paraId="43E2AD6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基座安装尺寸不符合标准要求。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缺煤渣、矿渣、石灰石原材料放射性验证报告。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出厂水泥质量控制指标缺组分、压蒸安定性、六价铬、放射性项目规定。</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P.C42.5水泥出厂检验缺组分项目。</w:t>
            </w:r>
          </w:p>
        </w:tc>
        <w:tc>
          <w:tcPr>
            <w:tcW w:w="911" w:type="dxa"/>
            <w:noWrap w:val="0"/>
            <w:vAlign w:val="center"/>
          </w:tcPr>
          <w:p w14:paraId="5D86D8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797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jc w:val="center"/>
        </w:trPr>
        <w:tc>
          <w:tcPr>
            <w:tcW w:w="682" w:type="dxa"/>
            <w:noWrap w:val="0"/>
            <w:vAlign w:val="center"/>
          </w:tcPr>
          <w:p w14:paraId="65D02273">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val="en-US" w:eastAsia="zh-CN"/>
              </w:rPr>
              <w:t>8</w:t>
            </w:r>
          </w:p>
        </w:tc>
        <w:tc>
          <w:tcPr>
            <w:tcW w:w="780" w:type="dxa"/>
            <w:noWrap w:val="0"/>
            <w:vAlign w:val="center"/>
          </w:tcPr>
          <w:p w14:paraId="42F3020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2A4A7D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华润水泥（惠州）有限公司</w:t>
            </w:r>
          </w:p>
        </w:tc>
        <w:tc>
          <w:tcPr>
            <w:tcW w:w="900" w:type="dxa"/>
            <w:noWrap w:val="0"/>
            <w:vAlign w:val="center"/>
          </w:tcPr>
          <w:p w14:paraId="383CD4A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3E469A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（粤）XK08-001-00043</w:t>
            </w:r>
          </w:p>
        </w:tc>
        <w:tc>
          <w:tcPr>
            <w:tcW w:w="3704" w:type="dxa"/>
            <w:noWrap w:val="0"/>
            <w:vAlign w:val="center"/>
          </w:tcPr>
          <w:p w14:paraId="5C2CD2BB">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基座安装尺寸不符合标准要求。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石灰石原材料检验文件缺亚甲蓝项目规定。</w:t>
            </w:r>
          </w:p>
        </w:tc>
        <w:tc>
          <w:tcPr>
            <w:tcW w:w="911" w:type="dxa"/>
            <w:noWrap w:val="0"/>
            <w:vAlign w:val="center"/>
          </w:tcPr>
          <w:p w14:paraId="6434FD7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D5C3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0" w:hRule="atLeast"/>
          <w:jc w:val="center"/>
        </w:trPr>
        <w:tc>
          <w:tcPr>
            <w:tcW w:w="682" w:type="dxa"/>
            <w:noWrap w:val="0"/>
            <w:vAlign w:val="center"/>
          </w:tcPr>
          <w:p w14:paraId="2B0F0D66">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val="en-US" w:eastAsia="zh-CN"/>
              </w:rPr>
              <w:t>9</w:t>
            </w:r>
          </w:p>
        </w:tc>
        <w:tc>
          <w:tcPr>
            <w:tcW w:w="780" w:type="dxa"/>
            <w:noWrap w:val="0"/>
            <w:vAlign w:val="center"/>
          </w:tcPr>
          <w:p w14:paraId="48FD39F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185362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博罗县东骏水泥有限公司</w:t>
            </w:r>
          </w:p>
        </w:tc>
        <w:tc>
          <w:tcPr>
            <w:tcW w:w="900" w:type="dxa"/>
            <w:noWrap w:val="0"/>
            <w:vAlign w:val="center"/>
          </w:tcPr>
          <w:p w14:paraId="09E013D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30C1D7C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（粤）XK08-001-00015</w:t>
            </w:r>
          </w:p>
        </w:tc>
        <w:tc>
          <w:tcPr>
            <w:tcW w:w="3704" w:type="dxa"/>
            <w:noWrap w:val="0"/>
            <w:vAlign w:val="center"/>
          </w:tcPr>
          <w:p w14:paraId="1955F3A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石灰石原材料检验规定缺亚甲蓝项目，检验原始记录缺亚甲蓝项目。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出厂水泥过程质量控制指标要求缺放射性、压蒸安定性、六价铬项目。</w:t>
            </w:r>
          </w:p>
        </w:tc>
        <w:tc>
          <w:tcPr>
            <w:tcW w:w="911" w:type="dxa"/>
            <w:noWrap w:val="0"/>
            <w:vAlign w:val="center"/>
          </w:tcPr>
          <w:p w14:paraId="7AB9450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8302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0" w:hRule="atLeast"/>
          <w:jc w:val="center"/>
        </w:trPr>
        <w:tc>
          <w:tcPr>
            <w:tcW w:w="682" w:type="dxa"/>
            <w:noWrap w:val="0"/>
            <w:vAlign w:val="center"/>
          </w:tcPr>
          <w:p w14:paraId="2F341D7D">
            <w:pPr>
              <w:widowControl/>
              <w:spacing w:line="360" w:lineRule="exact"/>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10</w:t>
            </w:r>
          </w:p>
        </w:tc>
        <w:tc>
          <w:tcPr>
            <w:tcW w:w="780" w:type="dxa"/>
            <w:noWrap w:val="0"/>
            <w:vAlign w:val="center"/>
          </w:tcPr>
          <w:p w14:paraId="54B2BF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7217C19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惠州市冠峰建材有限公司</w:t>
            </w:r>
          </w:p>
        </w:tc>
        <w:tc>
          <w:tcPr>
            <w:tcW w:w="900" w:type="dxa"/>
            <w:noWrap w:val="0"/>
            <w:vAlign w:val="center"/>
          </w:tcPr>
          <w:p w14:paraId="599162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0361C4C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（粤）XK08-001-00092</w:t>
            </w:r>
          </w:p>
        </w:tc>
        <w:tc>
          <w:tcPr>
            <w:tcW w:w="3704" w:type="dxa"/>
            <w:noWrap w:val="0"/>
            <w:vAlign w:val="center"/>
          </w:tcPr>
          <w:p w14:paraId="28AA3F4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基座安装尺寸不符合标准要求。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石灰石原材料缺亚甲蓝检验项目规定，缺石灰石、矿渣、煤渣放射性验证报告。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PO.42.5水泥出厂检验项目不全。</w:t>
            </w:r>
          </w:p>
        </w:tc>
        <w:tc>
          <w:tcPr>
            <w:tcW w:w="911" w:type="dxa"/>
            <w:noWrap w:val="0"/>
            <w:vAlign w:val="center"/>
          </w:tcPr>
          <w:p w14:paraId="032A7BE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413E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682" w:type="dxa"/>
            <w:noWrap w:val="0"/>
            <w:vAlign w:val="center"/>
          </w:tcPr>
          <w:p w14:paraId="47FD585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w:t>
            </w:r>
          </w:p>
        </w:tc>
        <w:tc>
          <w:tcPr>
            <w:tcW w:w="780" w:type="dxa"/>
            <w:noWrap w:val="0"/>
            <w:vAlign w:val="center"/>
          </w:tcPr>
          <w:p w14:paraId="4F16761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3A16817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乐昌市汇力水泥有限公司</w:t>
            </w:r>
          </w:p>
        </w:tc>
        <w:tc>
          <w:tcPr>
            <w:tcW w:w="900" w:type="dxa"/>
            <w:noWrap w:val="0"/>
            <w:vAlign w:val="center"/>
          </w:tcPr>
          <w:p w14:paraId="6DAA7AA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16AA68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（粤）XK08-001-02547</w:t>
            </w:r>
          </w:p>
        </w:tc>
        <w:tc>
          <w:tcPr>
            <w:tcW w:w="3704" w:type="dxa"/>
            <w:noWrap w:val="0"/>
            <w:vAlign w:val="center"/>
          </w:tcPr>
          <w:p w14:paraId="73F47E1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跳桌安装基座规格不符合标准要求。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环境湿度控制不符合标准要求。</w:t>
            </w:r>
          </w:p>
        </w:tc>
        <w:tc>
          <w:tcPr>
            <w:tcW w:w="911" w:type="dxa"/>
            <w:noWrap w:val="0"/>
            <w:vAlign w:val="center"/>
          </w:tcPr>
          <w:p w14:paraId="707813E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A2C8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5" w:hRule="atLeast"/>
          <w:jc w:val="center"/>
        </w:trPr>
        <w:tc>
          <w:tcPr>
            <w:tcW w:w="682" w:type="dxa"/>
            <w:noWrap w:val="0"/>
            <w:vAlign w:val="center"/>
          </w:tcPr>
          <w:p w14:paraId="5C2B4A2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w:t>
            </w:r>
          </w:p>
        </w:tc>
        <w:tc>
          <w:tcPr>
            <w:tcW w:w="780" w:type="dxa"/>
            <w:noWrap w:val="0"/>
            <w:vAlign w:val="center"/>
          </w:tcPr>
          <w:p w14:paraId="05F82B5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462EDD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广东省乐昌市长兴水泥厂有限公司</w:t>
            </w:r>
          </w:p>
        </w:tc>
        <w:tc>
          <w:tcPr>
            <w:tcW w:w="900" w:type="dxa"/>
            <w:noWrap w:val="0"/>
            <w:vAlign w:val="center"/>
          </w:tcPr>
          <w:p w14:paraId="0B4DABE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DDC7E0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（粤）XK08-001-00099</w:t>
            </w:r>
          </w:p>
        </w:tc>
        <w:tc>
          <w:tcPr>
            <w:tcW w:w="3704" w:type="dxa"/>
            <w:noWrap w:val="0"/>
            <w:vAlign w:val="center"/>
          </w:tcPr>
          <w:p w14:paraId="7401A00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跳桌基座安装不符合标准要求。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缺矿渣、钢渣放射性验证报告。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检验文件缺安定性项目要求。</w:t>
            </w:r>
          </w:p>
        </w:tc>
        <w:tc>
          <w:tcPr>
            <w:tcW w:w="911" w:type="dxa"/>
            <w:noWrap w:val="0"/>
            <w:vAlign w:val="center"/>
          </w:tcPr>
          <w:p w14:paraId="148C8D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A875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682" w:type="dxa"/>
            <w:noWrap w:val="0"/>
            <w:vAlign w:val="center"/>
          </w:tcPr>
          <w:p w14:paraId="7DF431BE">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w:t>
            </w:r>
            <w:r>
              <w:rPr>
                <w:rFonts w:hint="default" w:ascii="Times New Roman" w:hAnsi="Times New Roman" w:eastAsia="宋体" w:cs="Times New Roman"/>
                <w:kern w:val="0"/>
                <w:sz w:val="21"/>
                <w:szCs w:val="21"/>
                <w:lang w:val="en-US" w:eastAsia="zh-CN"/>
              </w:rPr>
              <w:t>3</w:t>
            </w:r>
          </w:p>
        </w:tc>
        <w:tc>
          <w:tcPr>
            <w:tcW w:w="780" w:type="dxa"/>
            <w:noWrap w:val="0"/>
            <w:vAlign w:val="center"/>
          </w:tcPr>
          <w:p w14:paraId="1A10ACA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5AF60D8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韶关曲江区龙腾水泥实业有限公司</w:t>
            </w:r>
          </w:p>
        </w:tc>
        <w:tc>
          <w:tcPr>
            <w:tcW w:w="900" w:type="dxa"/>
            <w:noWrap w:val="0"/>
            <w:vAlign w:val="center"/>
          </w:tcPr>
          <w:p w14:paraId="3DD31CC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61B1168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（粤）XK08-001-00088</w:t>
            </w:r>
          </w:p>
        </w:tc>
        <w:tc>
          <w:tcPr>
            <w:tcW w:w="3704" w:type="dxa"/>
            <w:noWrap w:val="0"/>
            <w:vAlign w:val="center"/>
          </w:tcPr>
          <w:p w14:paraId="5D4474E8">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跳桌基座高度尺寸不符合标准要求。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缺矿渣放射性报告。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检验文件缺安定性测试要求。</w:t>
            </w:r>
          </w:p>
        </w:tc>
        <w:tc>
          <w:tcPr>
            <w:tcW w:w="911" w:type="dxa"/>
            <w:noWrap w:val="0"/>
            <w:vAlign w:val="center"/>
          </w:tcPr>
          <w:p w14:paraId="6E18CB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D30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jc w:val="center"/>
        </w:trPr>
        <w:tc>
          <w:tcPr>
            <w:tcW w:w="682" w:type="dxa"/>
            <w:noWrap w:val="0"/>
            <w:vAlign w:val="center"/>
          </w:tcPr>
          <w:p w14:paraId="681A3AE3">
            <w:pPr>
              <w:widowControl/>
              <w:spacing w:line="360" w:lineRule="exact"/>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14</w:t>
            </w:r>
          </w:p>
        </w:tc>
        <w:tc>
          <w:tcPr>
            <w:tcW w:w="780" w:type="dxa"/>
            <w:noWrap w:val="0"/>
            <w:vAlign w:val="center"/>
          </w:tcPr>
          <w:p w14:paraId="0571BEE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6C6EB8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广东清新水泥有限公司</w:t>
            </w:r>
          </w:p>
        </w:tc>
        <w:tc>
          <w:tcPr>
            <w:tcW w:w="900" w:type="dxa"/>
            <w:noWrap w:val="0"/>
            <w:vAlign w:val="center"/>
          </w:tcPr>
          <w:p w14:paraId="7E798A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2DA3B2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（粤）XK08-001-00008</w:t>
            </w:r>
          </w:p>
        </w:tc>
        <w:tc>
          <w:tcPr>
            <w:tcW w:w="3704" w:type="dxa"/>
            <w:noWrap w:val="0"/>
            <w:vAlign w:val="center"/>
          </w:tcPr>
          <w:p w14:paraId="2D7CF24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混合材原材料检验规定缺放射性项目。</w:t>
            </w:r>
          </w:p>
        </w:tc>
        <w:tc>
          <w:tcPr>
            <w:tcW w:w="911" w:type="dxa"/>
            <w:noWrap w:val="0"/>
            <w:vAlign w:val="center"/>
          </w:tcPr>
          <w:p w14:paraId="6A30361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8D61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5" w:hRule="atLeast"/>
          <w:jc w:val="center"/>
        </w:trPr>
        <w:tc>
          <w:tcPr>
            <w:tcW w:w="682" w:type="dxa"/>
            <w:noWrap w:val="0"/>
            <w:vAlign w:val="center"/>
          </w:tcPr>
          <w:p w14:paraId="3F11BE7D">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w:t>
            </w:r>
            <w:r>
              <w:rPr>
                <w:rFonts w:hint="default" w:ascii="Times New Roman" w:hAnsi="Times New Roman" w:eastAsia="宋体" w:cs="Times New Roman"/>
                <w:kern w:val="0"/>
                <w:sz w:val="21"/>
                <w:szCs w:val="21"/>
                <w:lang w:val="en-US" w:eastAsia="zh-CN"/>
              </w:rPr>
              <w:t>5</w:t>
            </w:r>
          </w:p>
        </w:tc>
        <w:tc>
          <w:tcPr>
            <w:tcW w:w="780" w:type="dxa"/>
            <w:noWrap w:val="0"/>
            <w:vAlign w:val="center"/>
          </w:tcPr>
          <w:p w14:paraId="006335A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1C8627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连州市鸿创新材料有限公司</w:t>
            </w:r>
          </w:p>
        </w:tc>
        <w:tc>
          <w:tcPr>
            <w:tcW w:w="900" w:type="dxa"/>
            <w:noWrap w:val="0"/>
            <w:vAlign w:val="center"/>
          </w:tcPr>
          <w:p w14:paraId="1DF5415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7166C47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（粤）XK08-001-10506</w:t>
            </w:r>
          </w:p>
        </w:tc>
        <w:tc>
          <w:tcPr>
            <w:tcW w:w="3704" w:type="dxa"/>
            <w:noWrap w:val="0"/>
            <w:vAlign w:val="center"/>
          </w:tcPr>
          <w:p w14:paraId="65F9094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《过程质量控制一览表》未按GB</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175-2023标准更新，过程检验缺压蒸安定性、放射性规定。</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进厂水泥原料安定性检验记录有误，比表面积环境湿度控制不当。</w:t>
            </w:r>
          </w:p>
        </w:tc>
        <w:tc>
          <w:tcPr>
            <w:tcW w:w="911" w:type="dxa"/>
            <w:noWrap w:val="0"/>
            <w:vAlign w:val="center"/>
          </w:tcPr>
          <w:p w14:paraId="0264F6F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226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5" w:hRule="atLeast"/>
          <w:jc w:val="center"/>
        </w:trPr>
        <w:tc>
          <w:tcPr>
            <w:tcW w:w="682" w:type="dxa"/>
            <w:noWrap w:val="0"/>
            <w:vAlign w:val="center"/>
          </w:tcPr>
          <w:p w14:paraId="003D5E5F">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w:t>
            </w:r>
            <w:r>
              <w:rPr>
                <w:rFonts w:hint="default" w:ascii="Times New Roman" w:hAnsi="Times New Roman" w:eastAsia="宋体" w:cs="Times New Roman"/>
                <w:kern w:val="0"/>
                <w:sz w:val="21"/>
                <w:szCs w:val="21"/>
                <w:lang w:val="en-US" w:eastAsia="zh-CN"/>
              </w:rPr>
              <w:t>6</w:t>
            </w:r>
          </w:p>
        </w:tc>
        <w:tc>
          <w:tcPr>
            <w:tcW w:w="780" w:type="dxa"/>
            <w:noWrap w:val="0"/>
            <w:vAlign w:val="center"/>
          </w:tcPr>
          <w:p w14:paraId="70C9897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56AC6A4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阳山三星水泥有限公司</w:t>
            </w:r>
          </w:p>
        </w:tc>
        <w:tc>
          <w:tcPr>
            <w:tcW w:w="900" w:type="dxa"/>
            <w:noWrap w:val="0"/>
            <w:vAlign w:val="center"/>
          </w:tcPr>
          <w:p w14:paraId="6340F35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6D553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（粤）XK08-001-05416</w:t>
            </w:r>
          </w:p>
        </w:tc>
        <w:tc>
          <w:tcPr>
            <w:tcW w:w="3704" w:type="dxa"/>
            <w:noWrap w:val="0"/>
            <w:vAlign w:val="center"/>
          </w:tcPr>
          <w:p w14:paraId="55DE244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试验环境控制不当。</w:t>
            </w:r>
          </w:p>
        </w:tc>
        <w:tc>
          <w:tcPr>
            <w:tcW w:w="911" w:type="dxa"/>
            <w:noWrap w:val="0"/>
            <w:vAlign w:val="center"/>
          </w:tcPr>
          <w:p w14:paraId="775FD23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02EC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5" w:hRule="atLeast"/>
          <w:jc w:val="center"/>
        </w:trPr>
        <w:tc>
          <w:tcPr>
            <w:tcW w:w="682" w:type="dxa"/>
            <w:noWrap w:val="0"/>
            <w:vAlign w:val="center"/>
          </w:tcPr>
          <w:p w14:paraId="6531B880">
            <w:pPr>
              <w:widowControl/>
              <w:spacing w:line="360" w:lineRule="exact"/>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17</w:t>
            </w:r>
          </w:p>
        </w:tc>
        <w:tc>
          <w:tcPr>
            <w:tcW w:w="780" w:type="dxa"/>
            <w:noWrap w:val="0"/>
            <w:vAlign w:val="center"/>
          </w:tcPr>
          <w:p w14:paraId="5CEFD53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18B9763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蕉岭峰牌水泥有限公司</w:t>
            </w:r>
          </w:p>
        </w:tc>
        <w:tc>
          <w:tcPr>
            <w:tcW w:w="900" w:type="dxa"/>
            <w:noWrap w:val="0"/>
            <w:vAlign w:val="center"/>
          </w:tcPr>
          <w:p w14:paraId="70057D2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CB5FD2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（粤）XK08-001-02378</w:t>
            </w:r>
          </w:p>
        </w:tc>
        <w:tc>
          <w:tcPr>
            <w:tcW w:w="3704" w:type="dxa"/>
            <w:noWrap w:val="0"/>
            <w:vAlign w:val="center"/>
          </w:tcPr>
          <w:p w14:paraId="4D11EB3F">
            <w:pPr>
              <w:pStyle w:val="3"/>
              <w:widowControl/>
              <w:shd w:val="clear" w:color="auto" w:fill="FFFFFF"/>
              <w:spacing w:line="360" w:lineRule="exact"/>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b w:val="0"/>
                <w:i w:val="0"/>
                <w:caps w:val="0"/>
                <w:color w:val="000000"/>
                <w:spacing w:val="0"/>
                <w:sz w:val="21"/>
                <w:szCs w:val="21"/>
                <w:shd w:val="clear" w:color="auto" w:fill="FFFFFF"/>
              </w:rPr>
              <w:t>不合格品的控制规定不明确</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基座安装不符合标准要求。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湿度计缺校准报告。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熟料检验规定未明确检验项目，混合材缺放射性项目要求。</w:t>
            </w:r>
          </w:p>
        </w:tc>
        <w:tc>
          <w:tcPr>
            <w:tcW w:w="911" w:type="dxa"/>
            <w:noWrap w:val="0"/>
            <w:vAlign w:val="center"/>
          </w:tcPr>
          <w:p w14:paraId="112DBAF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28A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0" w:hRule="atLeast"/>
          <w:jc w:val="center"/>
        </w:trPr>
        <w:tc>
          <w:tcPr>
            <w:tcW w:w="682" w:type="dxa"/>
            <w:noWrap w:val="0"/>
            <w:vAlign w:val="center"/>
          </w:tcPr>
          <w:p w14:paraId="14B9DDE6">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w:t>
            </w:r>
            <w:r>
              <w:rPr>
                <w:rFonts w:hint="default" w:ascii="Times New Roman" w:hAnsi="Times New Roman" w:eastAsia="宋体" w:cs="Times New Roman"/>
                <w:kern w:val="0"/>
                <w:sz w:val="21"/>
                <w:szCs w:val="21"/>
                <w:lang w:val="en-US" w:eastAsia="zh-CN"/>
              </w:rPr>
              <w:t>8</w:t>
            </w:r>
          </w:p>
        </w:tc>
        <w:tc>
          <w:tcPr>
            <w:tcW w:w="780" w:type="dxa"/>
            <w:noWrap w:val="0"/>
            <w:vAlign w:val="center"/>
          </w:tcPr>
          <w:p w14:paraId="6AD894A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4DF5E0F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梅州宁江水泥有限公司</w:t>
            </w:r>
          </w:p>
        </w:tc>
        <w:tc>
          <w:tcPr>
            <w:tcW w:w="900" w:type="dxa"/>
            <w:noWrap w:val="0"/>
            <w:vAlign w:val="center"/>
          </w:tcPr>
          <w:p w14:paraId="75F6492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6A43B03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（粤）XK08-001-00020</w:t>
            </w:r>
          </w:p>
        </w:tc>
        <w:tc>
          <w:tcPr>
            <w:tcW w:w="3704" w:type="dxa"/>
            <w:noWrap w:val="0"/>
            <w:vAlign w:val="center"/>
          </w:tcPr>
          <w:p w14:paraId="7F7EF56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湿气养护缺盖板。</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缺石灰石、粘土、煤矸石、煤渣原材料放射性验证报告；原材料质量控制指标一览表缺石灰石亚甲蓝项目。</w:t>
            </w:r>
          </w:p>
        </w:tc>
        <w:tc>
          <w:tcPr>
            <w:tcW w:w="911" w:type="dxa"/>
            <w:noWrap w:val="0"/>
            <w:vAlign w:val="center"/>
          </w:tcPr>
          <w:p w14:paraId="7AA921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5098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0" w:hRule="atLeast"/>
          <w:jc w:val="center"/>
        </w:trPr>
        <w:tc>
          <w:tcPr>
            <w:tcW w:w="682" w:type="dxa"/>
            <w:noWrap w:val="0"/>
            <w:vAlign w:val="center"/>
          </w:tcPr>
          <w:p w14:paraId="6C441F96">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w:t>
            </w:r>
            <w:r>
              <w:rPr>
                <w:rFonts w:hint="default" w:ascii="Times New Roman" w:hAnsi="Times New Roman" w:eastAsia="宋体" w:cs="Times New Roman"/>
                <w:kern w:val="0"/>
                <w:sz w:val="21"/>
                <w:szCs w:val="21"/>
                <w:lang w:val="en-US" w:eastAsia="zh-CN"/>
              </w:rPr>
              <w:t>9</w:t>
            </w:r>
          </w:p>
        </w:tc>
        <w:tc>
          <w:tcPr>
            <w:tcW w:w="780" w:type="dxa"/>
            <w:noWrap w:val="0"/>
            <w:vAlign w:val="center"/>
          </w:tcPr>
          <w:p w14:paraId="282DF2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7096807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平远县裕兴万年水泥实业有限公司</w:t>
            </w:r>
          </w:p>
        </w:tc>
        <w:tc>
          <w:tcPr>
            <w:tcW w:w="900" w:type="dxa"/>
            <w:noWrap w:val="0"/>
            <w:vAlign w:val="center"/>
          </w:tcPr>
          <w:p w14:paraId="3CD98B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360C6F1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（粤）XK08-001-00120</w:t>
            </w:r>
          </w:p>
        </w:tc>
        <w:tc>
          <w:tcPr>
            <w:tcW w:w="3704" w:type="dxa"/>
            <w:noWrap w:val="0"/>
            <w:vAlign w:val="center"/>
          </w:tcPr>
          <w:p w14:paraId="5AA2334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基座安装不符合标准要求。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出厂水泥质量控制指标项目缺压蒸安定性、放射性项目。</w:t>
            </w:r>
          </w:p>
        </w:tc>
        <w:tc>
          <w:tcPr>
            <w:tcW w:w="911" w:type="dxa"/>
            <w:noWrap w:val="0"/>
            <w:vAlign w:val="center"/>
          </w:tcPr>
          <w:p w14:paraId="5B04AD6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2B3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0" w:hRule="atLeast"/>
          <w:jc w:val="center"/>
        </w:trPr>
        <w:tc>
          <w:tcPr>
            <w:tcW w:w="682" w:type="dxa"/>
            <w:noWrap w:val="0"/>
            <w:vAlign w:val="center"/>
          </w:tcPr>
          <w:p w14:paraId="3A39D0D7">
            <w:pPr>
              <w:widowControl/>
              <w:spacing w:line="360" w:lineRule="exact"/>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20</w:t>
            </w:r>
          </w:p>
        </w:tc>
        <w:tc>
          <w:tcPr>
            <w:tcW w:w="780" w:type="dxa"/>
            <w:noWrap w:val="0"/>
            <w:vAlign w:val="center"/>
          </w:tcPr>
          <w:p w14:paraId="47896C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409C383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梅州市塔牌集团蕉岭鑫达旋窑水泥有限公司</w:t>
            </w:r>
          </w:p>
        </w:tc>
        <w:tc>
          <w:tcPr>
            <w:tcW w:w="900" w:type="dxa"/>
            <w:noWrap w:val="0"/>
            <w:vAlign w:val="center"/>
          </w:tcPr>
          <w:p w14:paraId="181C5C5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096AEF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（粤）XK08-001-00123</w:t>
            </w:r>
          </w:p>
        </w:tc>
        <w:tc>
          <w:tcPr>
            <w:tcW w:w="3704" w:type="dxa"/>
            <w:noWrap w:val="0"/>
            <w:vAlign w:val="center"/>
          </w:tcPr>
          <w:p w14:paraId="392D974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基座安装不符合标准要求。</w:t>
            </w:r>
          </w:p>
        </w:tc>
        <w:tc>
          <w:tcPr>
            <w:tcW w:w="911" w:type="dxa"/>
            <w:noWrap w:val="0"/>
            <w:vAlign w:val="center"/>
          </w:tcPr>
          <w:p w14:paraId="6E2ED2C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388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0" w:hRule="atLeast"/>
          <w:jc w:val="center"/>
        </w:trPr>
        <w:tc>
          <w:tcPr>
            <w:tcW w:w="682" w:type="dxa"/>
            <w:noWrap w:val="0"/>
            <w:vAlign w:val="center"/>
          </w:tcPr>
          <w:p w14:paraId="46DE576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21</w:t>
            </w:r>
          </w:p>
        </w:tc>
        <w:tc>
          <w:tcPr>
            <w:tcW w:w="780" w:type="dxa"/>
            <w:noWrap w:val="0"/>
            <w:vAlign w:val="center"/>
          </w:tcPr>
          <w:p w14:paraId="4F70E54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16A824A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梅州市韩江水泥有限公司</w:t>
            </w:r>
          </w:p>
        </w:tc>
        <w:tc>
          <w:tcPr>
            <w:tcW w:w="900" w:type="dxa"/>
            <w:noWrap w:val="0"/>
            <w:vAlign w:val="center"/>
          </w:tcPr>
          <w:p w14:paraId="53477B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3FF5A78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（粤）XK08-001-00115</w:t>
            </w:r>
          </w:p>
        </w:tc>
        <w:tc>
          <w:tcPr>
            <w:tcW w:w="3704" w:type="dxa"/>
            <w:noWrap w:val="0"/>
            <w:vAlign w:val="center"/>
          </w:tcPr>
          <w:p w14:paraId="0B5DC49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设备基座安装不符合标准要求。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进厂原料控制指标一览表缺粉煤灰控制项目。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出厂水泥内控指标缺放射性、压蒸安定性项目规定。</w:t>
            </w:r>
          </w:p>
        </w:tc>
        <w:tc>
          <w:tcPr>
            <w:tcW w:w="911" w:type="dxa"/>
            <w:noWrap w:val="0"/>
            <w:vAlign w:val="center"/>
          </w:tcPr>
          <w:p w14:paraId="15680B4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E27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0" w:hRule="atLeast"/>
          <w:jc w:val="center"/>
        </w:trPr>
        <w:tc>
          <w:tcPr>
            <w:tcW w:w="682" w:type="dxa"/>
            <w:noWrap w:val="0"/>
            <w:vAlign w:val="center"/>
          </w:tcPr>
          <w:p w14:paraId="17E2F98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kern w:val="0"/>
                <w:sz w:val="21"/>
                <w:szCs w:val="21"/>
                <w:lang w:val="en-US" w:eastAsia="zh-CN"/>
              </w:rPr>
              <w:t>2</w:t>
            </w:r>
          </w:p>
        </w:tc>
        <w:tc>
          <w:tcPr>
            <w:tcW w:w="780" w:type="dxa"/>
            <w:noWrap w:val="0"/>
            <w:vAlign w:val="center"/>
          </w:tcPr>
          <w:p w14:paraId="21F27F0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3D0E202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梅州市梅县区金辉建材有限公司</w:t>
            </w:r>
          </w:p>
        </w:tc>
        <w:tc>
          <w:tcPr>
            <w:tcW w:w="900" w:type="dxa"/>
            <w:noWrap w:val="0"/>
            <w:vAlign w:val="center"/>
          </w:tcPr>
          <w:p w14:paraId="3F6EAC5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577E94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（粤）XK08-001-05840</w:t>
            </w:r>
          </w:p>
        </w:tc>
        <w:tc>
          <w:tcPr>
            <w:tcW w:w="3704" w:type="dxa"/>
            <w:noWrap w:val="0"/>
            <w:vAlign w:val="center"/>
          </w:tcPr>
          <w:p w14:paraId="17E04AD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基座安装不符合标准要求。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湿度计不符合要求。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出厂控制指标文件规定缺压蒸安定性、放射性、六价铬项目。</w:t>
            </w:r>
          </w:p>
        </w:tc>
        <w:tc>
          <w:tcPr>
            <w:tcW w:w="911" w:type="dxa"/>
            <w:noWrap w:val="0"/>
            <w:vAlign w:val="center"/>
          </w:tcPr>
          <w:p w14:paraId="5D30311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6E8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0" w:hRule="atLeast"/>
          <w:jc w:val="center"/>
        </w:trPr>
        <w:tc>
          <w:tcPr>
            <w:tcW w:w="682" w:type="dxa"/>
            <w:noWrap w:val="0"/>
            <w:vAlign w:val="center"/>
          </w:tcPr>
          <w:p w14:paraId="30C92B1C">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2</w:t>
            </w:r>
            <w:r>
              <w:rPr>
                <w:rFonts w:hint="default" w:ascii="Times New Roman" w:hAnsi="Times New Roman" w:eastAsia="宋体" w:cs="Times New Roman"/>
                <w:kern w:val="0"/>
                <w:sz w:val="21"/>
                <w:szCs w:val="21"/>
                <w:lang w:val="en-US" w:eastAsia="zh-CN"/>
              </w:rPr>
              <w:t>3</w:t>
            </w:r>
          </w:p>
        </w:tc>
        <w:tc>
          <w:tcPr>
            <w:tcW w:w="780" w:type="dxa"/>
            <w:noWrap w:val="0"/>
            <w:vAlign w:val="center"/>
          </w:tcPr>
          <w:p w14:paraId="75B09A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19056D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怀集三威水泥有限公司</w:t>
            </w:r>
          </w:p>
        </w:tc>
        <w:tc>
          <w:tcPr>
            <w:tcW w:w="900" w:type="dxa"/>
            <w:noWrap w:val="0"/>
            <w:vAlign w:val="center"/>
          </w:tcPr>
          <w:p w14:paraId="523954E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EEE3C1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（粤）XK08-001-00084</w:t>
            </w:r>
          </w:p>
        </w:tc>
        <w:tc>
          <w:tcPr>
            <w:tcW w:w="3704" w:type="dxa"/>
            <w:noWrap w:val="0"/>
            <w:vAlign w:val="center"/>
          </w:tcPr>
          <w:p w14:paraId="6D528311">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设备不符合≤50%环境湿度的标准要求。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矿渣、钢渣粉缺原材料放射性验证报告。</w:t>
            </w:r>
          </w:p>
        </w:tc>
        <w:tc>
          <w:tcPr>
            <w:tcW w:w="911" w:type="dxa"/>
            <w:noWrap w:val="0"/>
            <w:vAlign w:val="center"/>
          </w:tcPr>
          <w:p w14:paraId="70A8763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EB12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0" w:hRule="atLeast"/>
          <w:jc w:val="center"/>
        </w:trPr>
        <w:tc>
          <w:tcPr>
            <w:tcW w:w="682" w:type="dxa"/>
            <w:noWrap w:val="0"/>
            <w:vAlign w:val="center"/>
          </w:tcPr>
          <w:p w14:paraId="455C5760">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2</w:t>
            </w:r>
            <w:r>
              <w:rPr>
                <w:rFonts w:hint="default" w:ascii="Times New Roman" w:hAnsi="Times New Roman" w:eastAsia="宋体" w:cs="Times New Roman"/>
                <w:kern w:val="0"/>
                <w:sz w:val="21"/>
                <w:szCs w:val="21"/>
                <w:lang w:val="en-US" w:eastAsia="zh-CN"/>
              </w:rPr>
              <w:t>4</w:t>
            </w:r>
          </w:p>
        </w:tc>
        <w:tc>
          <w:tcPr>
            <w:tcW w:w="780" w:type="dxa"/>
            <w:noWrap w:val="0"/>
            <w:vAlign w:val="center"/>
          </w:tcPr>
          <w:p w14:paraId="1623A3D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6E88A85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华润水泥（封开）有限公司</w:t>
            </w:r>
          </w:p>
        </w:tc>
        <w:tc>
          <w:tcPr>
            <w:tcW w:w="900" w:type="dxa"/>
            <w:noWrap w:val="0"/>
            <w:vAlign w:val="center"/>
          </w:tcPr>
          <w:p w14:paraId="09F8AB4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DFBD69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（粤）XK08-001-00105</w:t>
            </w:r>
          </w:p>
        </w:tc>
        <w:tc>
          <w:tcPr>
            <w:tcW w:w="3704" w:type="dxa"/>
            <w:noWrap w:val="0"/>
            <w:vAlign w:val="center"/>
          </w:tcPr>
          <w:p w14:paraId="14038A4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有中转库质量管理规定。</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石灰石原料缺放射性项目要求。</w:t>
            </w:r>
          </w:p>
        </w:tc>
        <w:tc>
          <w:tcPr>
            <w:tcW w:w="911" w:type="dxa"/>
            <w:noWrap w:val="0"/>
            <w:vAlign w:val="center"/>
          </w:tcPr>
          <w:p w14:paraId="25739A5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2B1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0" w:hRule="atLeast"/>
          <w:jc w:val="center"/>
        </w:trPr>
        <w:tc>
          <w:tcPr>
            <w:tcW w:w="682" w:type="dxa"/>
            <w:noWrap w:val="0"/>
            <w:vAlign w:val="center"/>
          </w:tcPr>
          <w:p w14:paraId="4331B33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25</w:t>
            </w:r>
          </w:p>
        </w:tc>
        <w:tc>
          <w:tcPr>
            <w:tcW w:w="780" w:type="dxa"/>
            <w:noWrap w:val="0"/>
            <w:vAlign w:val="center"/>
          </w:tcPr>
          <w:p w14:paraId="3256B2B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4C37F3C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广宁县东乡水泥有限公司</w:t>
            </w:r>
          </w:p>
        </w:tc>
        <w:tc>
          <w:tcPr>
            <w:tcW w:w="900" w:type="dxa"/>
            <w:noWrap w:val="0"/>
            <w:vAlign w:val="center"/>
          </w:tcPr>
          <w:p w14:paraId="4BE2AB9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D46EB5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（粤）XK08-001-00037</w:t>
            </w:r>
          </w:p>
        </w:tc>
        <w:tc>
          <w:tcPr>
            <w:tcW w:w="3704" w:type="dxa"/>
            <w:noWrap w:val="0"/>
            <w:vAlign w:val="center"/>
          </w:tcPr>
          <w:p w14:paraId="78CA29A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缺石灰石、粉煤灰、煤渣放射性验证报告。缺石灰石亚甲蓝检验记录，缺粉煤灰铵离子检验记录。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10月11日生产的复合硅酸盐水泥出厂检验缺组分项目。</w:t>
            </w:r>
          </w:p>
        </w:tc>
        <w:tc>
          <w:tcPr>
            <w:tcW w:w="911" w:type="dxa"/>
            <w:noWrap w:val="0"/>
            <w:vAlign w:val="center"/>
          </w:tcPr>
          <w:p w14:paraId="00EC435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0CD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682" w:type="dxa"/>
            <w:noWrap w:val="0"/>
            <w:vAlign w:val="center"/>
          </w:tcPr>
          <w:p w14:paraId="72F7B93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26</w:t>
            </w:r>
          </w:p>
        </w:tc>
        <w:tc>
          <w:tcPr>
            <w:tcW w:w="780" w:type="dxa"/>
            <w:noWrap w:val="0"/>
            <w:vAlign w:val="center"/>
          </w:tcPr>
          <w:p w14:paraId="324329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755C7AB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广东塔牌集团股份有限公司</w:t>
            </w:r>
          </w:p>
        </w:tc>
        <w:tc>
          <w:tcPr>
            <w:tcW w:w="900" w:type="dxa"/>
            <w:noWrap w:val="0"/>
            <w:vAlign w:val="center"/>
          </w:tcPr>
          <w:p w14:paraId="501140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86FE7A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（粤）XK08-001-00121</w:t>
            </w:r>
          </w:p>
        </w:tc>
        <w:tc>
          <w:tcPr>
            <w:tcW w:w="3704" w:type="dxa"/>
            <w:noWrap w:val="0"/>
            <w:vAlign w:val="center"/>
          </w:tcPr>
          <w:p w14:paraId="0C757D5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基座安装尺寸不符合标准要求。</w:t>
            </w:r>
          </w:p>
        </w:tc>
        <w:tc>
          <w:tcPr>
            <w:tcW w:w="911" w:type="dxa"/>
            <w:noWrap w:val="0"/>
            <w:vAlign w:val="center"/>
          </w:tcPr>
          <w:p w14:paraId="5CC4FC3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F6FC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5" w:hRule="atLeast"/>
          <w:jc w:val="center"/>
        </w:trPr>
        <w:tc>
          <w:tcPr>
            <w:tcW w:w="682" w:type="dxa"/>
            <w:noWrap w:val="0"/>
            <w:vAlign w:val="center"/>
          </w:tcPr>
          <w:p w14:paraId="1391AFA5">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2</w:t>
            </w:r>
            <w:r>
              <w:rPr>
                <w:rFonts w:hint="default" w:ascii="Times New Roman" w:hAnsi="Times New Roman" w:eastAsia="宋体" w:cs="Times New Roman"/>
                <w:kern w:val="0"/>
                <w:sz w:val="21"/>
                <w:szCs w:val="21"/>
                <w:lang w:val="en-US" w:eastAsia="zh-CN"/>
              </w:rPr>
              <w:t>7</w:t>
            </w:r>
          </w:p>
        </w:tc>
        <w:tc>
          <w:tcPr>
            <w:tcW w:w="780" w:type="dxa"/>
            <w:noWrap w:val="0"/>
            <w:vAlign w:val="center"/>
          </w:tcPr>
          <w:p w14:paraId="1C87F0B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716FD5B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广东农垦三马水泥厂有限公司</w:t>
            </w:r>
          </w:p>
        </w:tc>
        <w:tc>
          <w:tcPr>
            <w:tcW w:w="900" w:type="dxa"/>
            <w:noWrap w:val="0"/>
            <w:vAlign w:val="center"/>
          </w:tcPr>
          <w:p w14:paraId="09A4D8E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43317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（粤）XK08-001-00029</w:t>
            </w:r>
          </w:p>
        </w:tc>
        <w:tc>
          <w:tcPr>
            <w:tcW w:w="3704" w:type="dxa"/>
            <w:noWrap w:val="0"/>
            <w:vAlign w:val="center"/>
          </w:tcPr>
          <w:p w14:paraId="7816125B">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养护室用玻璃水银温度计未校准。</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水泥出厂检验控制指标缺放射性、压蒸安定性项目。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编号为4806的P•C42.5水泥出厂检验细度项目、组分项目原始记录不完整。</w:t>
            </w:r>
          </w:p>
        </w:tc>
        <w:tc>
          <w:tcPr>
            <w:tcW w:w="911" w:type="dxa"/>
            <w:noWrap w:val="0"/>
            <w:vAlign w:val="center"/>
          </w:tcPr>
          <w:p w14:paraId="72819D2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CB2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0" w:hRule="atLeast"/>
          <w:jc w:val="center"/>
        </w:trPr>
        <w:tc>
          <w:tcPr>
            <w:tcW w:w="682" w:type="dxa"/>
            <w:noWrap w:val="0"/>
            <w:vAlign w:val="center"/>
          </w:tcPr>
          <w:p w14:paraId="108CFC60">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2</w:t>
            </w:r>
            <w:r>
              <w:rPr>
                <w:rFonts w:hint="default" w:ascii="Times New Roman" w:hAnsi="Times New Roman" w:eastAsia="宋体" w:cs="Times New Roman"/>
                <w:kern w:val="0"/>
                <w:sz w:val="21"/>
                <w:szCs w:val="21"/>
                <w:lang w:val="en-US" w:eastAsia="zh-CN"/>
              </w:rPr>
              <w:t>8</w:t>
            </w:r>
          </w:p>
        </w:tc>
        <w:tc>
          <w:tcPr>
            <w:tcW w:w="780" w:type="dxa"/>
            <w:noWrap w:val="0"/>
            <w:vAlign w:val="center"/>
          </w:tcPr>
          <w:p w14:paraId="5B1BCD5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7665CEF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阳江胜利水泥有限公司</w:t>
            </w:r>
          </w:p>
        </w:tc>
        <w:tc>
          <w:tcPr>
            <w:tcW w:w="900" w:type="dxa"/>
            <w:noWrap w:val="0"/>
            <w:vAlign w:val="center"/>
          </w:tcPr>
          <w:p w14:paraId="2AECC3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4C07B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（粤）XK08-001-00014</w:t>
            </w:r>
          </w:p>
        </w:tc>
        <w:tc>
          <w:tcPr>
            <w:tcW w:w="3704" w:type="dxa"/>
            <w:noWrap w:val="0"/>
            <w:vAlign w:val="center"/>
          </w:tcPr>
          <w:p w14:paraId="5AAEE0F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出厂水泥控制指标一览表缺放射性、压蒸安定性项目规定。</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设备基座安装不规范。</w:t>
            </w:r>
          </w:p>
        </w:tc>
        <w:tc>
          <w:tcPr>
            <w:tcW w:w="911" w:type="dxa"/>
            <w:noWrap w:val="0"/>
            <w:vAlign w:val="center"/>
          </w:tcPr>
          <w:p w14:paraId="55ACF2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C4C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5" w:hRule="atLeast"/>
          <w:jc w:val="center"/>
        </w:trPr>
        <w:tc>
          <w:tcPr>
            <w:tcW w:w="682" w:type="dxa"/>
            <w:noWrap w:val="0"/>
            <w:vAlign w:val="center"/>
          </w:tcPr>
          <w:p w14:paraId="4C6302D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29</w:t>
            </w:r>
          </w:p>
        </w:tc>
        <w:tc>
          <w:tcPr>
            <w:tcW w:w="780" w:type="dxa"/>
            <w:noWrap w:val="0"/>
            <w:vAlign w:val="center"/>
          </w:tcPr>
          <w:p w14:paraId="3BA9AF6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516C01F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广东春潭水泥制造有限公司</w:t>
            </w:r>
          </w:p>
        </w:tc>
        <w:tc>
          <w:tcPr>
            <w:tcW w:w="900" w:type="dxa"/>
            <w:noWrap w:val="0"/>
            <w:vAlign w:val="center"/>
          </w:tcPr>
          <w:p w14:paraId="7D2EBB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7BA84B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（粤）XK08-001-05864</w:t>
            </w:r>
          </w:p>
        </w:tc>
        <w:tc>
          <w:tcPr>
            <w:tcW w:w="3704" w:type="dxa"/>
            <w:noWrap w:val="0"/>
            <w:vAlign w:val="center"/>
          </w:tcPr>
          <w:p w14:paraId="63B75F8F">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p>
          <w:p w14:paraId="508C471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出厂检验文件缺少放射性、压蒸安定项目规定。</w:t>
            </w:r>
          </w:p>
        </w:tc>
        <w:tc>
          <w:tcPr>
            <w:tcW w:w="911" w:type="dxa"/>
            <w:noWrap w:val="0"/>
            <w:vAlign w:val="center"/>
          </w:tcPr>
          <w:p w14:paraId="1FB409E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E7F8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5" w:hRule="atLeast"/>
          <w:jc w:val="center"/>
        </w:trPr>
        <w:tc>
          <w:tcPr>
            <w:tcW w:w="682" w:type="dxa"/>
            <w:noWrap w:val="0"/>
            <w:vAlign w:val="center"/>
          </w:tcPr>
          <w:p w14:paraId="521CD8F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w:t>
            </w:r>
          </w:p>
        </w:tc>
        <w:tc>
          <w:tcPr>
            <w:tcW w:w="780" w:type="dxa"/>
            <w:noWrap w:val="0"/>
            <w:vAlign w:val="center"/>
          </w:tcPr>
          <w:p w14:paraId="5163BD8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511DF5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茂名市油城牌水泥有限公司</w:t>
            </w:r>
          </w:p>
        </w:tc>
        <w:tc>
          <w:tcPr>
            <w:tcW w:w="900" w:type="dxa"/>
            <w:noWrap w:val="0"/>
            <w:vAlign w:val="center"/>
          </w:tcPr>
          <w:p w14:paraId="3A97850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A96E98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（粤）XK08-001-00110</w:t>
            </w:r>
          </w:p>
        </w:tc>
        <w:tc>
          <w:tcPr>
            <w:tcW w:w="3704" w:type="dxa"/>
            <w:noWrap w:val="0"/>
            <w:vAlign w:val="center"/>
          </w:tcPr>
          <w:p w14:paraId="2DBD2A3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质量内控指标一览表中粉煤灰检验规定缺铵离子项目，熟料缺放射性项目，出厂水泥规定缺六价铬、放射性、压蒸安定性项目。</w:t>
            </w:r>
          </w:p>
        </w:tc>
        <w:tc>
          <w:tcPr>
            <w:tcW w:w="911" w:type="dxa"/>
            <w:noWrap w:val="0"/>
            <w:vAlign w:val="center"/>
          </w:tcPr>
          <w:p w14:paraId="70F0281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14A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5" w:hRule="atLeast"/>
          <w:jc w:val="center"/>
        </w:trPr>
        <w:tc>
          <w:tcPr>
            <w:tcW w:w="682" w:type="dxa"/>
            <w:noWrap w:val="0"/>
            <w:vAlign w:val="center"/>
          </w:tcPr>
          <w:p w14:paraId="245D0B8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31</w:t>
            </w:r>
          </w:p>
        </w:tc>
        <w:tc>
          <w:tcPr>
            <w:tcW w:w="780" w:type="dxa"/>
            <w:noWrap w:val="0"/>
            <w:vAlign w:val="center"/>
          </w:tcPr>
          <w:p w14:paraId="0AFF701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4CE1D4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湛江海螺水泥有限责任公司</w:t>
            </w:r>
          </w:p>
        </w:tc>
        <w:tc>
          <w:tcPr>
            <w:tcW w:w="900" w:type="dxa"/>
            <w:noWrap w:val="0"/>
            <w:vAlign w:val="center"/>
          </w:tcPr>
          <w:p w14:paraId="5787C58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3774515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（粤）XK08-001-00111</w:t>
            </w:r>
          </w:p>
        </w:tc>
        <w:tc>
          <w:tcPr>
            <w:tcW w:w="3704" w:type="dxa"/>
            <w:noWrap w:val="0"/>
            <w:vAlign w:val="center"/>
          </w:tcPr>
          <w:p w14:paraId="1043D43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val="en-US"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过程质量控制点及指标一览表中原材料进厂检验规定缺放射性项目。</w:t>
            </w:r>
          </w:p>
        </w:tc>
        <w:tc>
          <w:tcPr>
            <w:tcW w:w="911" w:type="dxa"/>
            <w:noWrap w:val="0"/>
            <w:vAlign w:val="center"/>
          </w:tcPr>
          <w:p w14:paraId="2105539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D6D7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5" w:hRule="atLeast"/>
          <w:jc w:val="center"/>
        </w:trPr>
        <w:tc>
          <w:tcPr>
            <w:tcW w:w="682" w:type="dxa"/>
            <w:noWrap w:val="0"/>
            <w:vAlign w:val="center"/>
          </w:tcPr>
          <w:p w14:paraId="4215E8A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32</w:t>
            </w:r>
          </w:p>
        </w:tc>
        <w:tc>
          <w:tcPr>
            <w:tcW w:w="780" w:type="dxa"/>
            <w:noWrap w:val="0"/>
            <w:vAlign w:val="center"/>
          </w:tcPr>
          <w:p w14:paraId="5AFBF83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5C49A4B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廉江市丰诚水泥有限公司</w:t>
            </w:r>
          </w:p>
        </w:tc>
        <w:tc>
          <w:tcPr>
            <w:tcW w:w="900" w:type="dxa"/>
            <w:noWrap w:val="0"/>
            <w:vAlign w:val="center"/>
          </w:tcPr>
          <w:p w14:paraId="517C42A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FE8D5A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（粤）XK08-001-00027</w:t>
            </w:r>
          </w:p>
        </w:tc>
        <w:tc>
          <w:tcPr>
            <w:tcW w:w="3704" w:type="dxa"/>
            <w:noWrap w:val="0"/>
            <w:vAlign w:val="center"/>
          </w:tcPr>
          <w:p w14:paraId="2344F64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原材料进厂检验规定缺放射性项目，粉煤灰缺铵离子项目，石灰石缺亚甲蓝项目。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检验记录不规范，原始数据溯源性不强。</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烧失量、组分等出厂检验项目均只做一次试验。</w:t>
            </w:r>
          </w:p>
        </w:tc>
        <w:tc>
          <w:tcPr>
            <w:tcW w:w="911" w:type="dxa"/>
            <w:noWrap w:val="0"/>
            <w:vAlign w:val="center"/>
          </w:tcPr>
          <w:p w14:paraId="31D06F0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B8B6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68E0A5B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33</w:t>
            </w:r>
          </w:p>
        </w:tc>
        <w:tc>
          <w:tcPr>
            <w:tcW w:w="780" w:type="dxa"/>
            <w:noWrap w:val="0"/>
            <w:vAlign w:val="center"/>
          </w:tcPr>
          <w:p w14:paraId="1C142F2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7A0DD68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肇庆市金岗水泥有限公司</w:t>
            </w:r>
          </w:p>
        </w:tc>
        <w:tc>
          <w:tcPr>
            <w:tcW w:w="900" w:type="dxa"/>
            <w:noWrap w:val="0"/>
            <w:vAlign w:val="center"/>
          </w:tcPr>
          <w:p w14:paraId="1B1F5B3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82FAA7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（粤）XK08-001-00090</w:t>
            </w:r>
          </w:p>
        </w:tc>
        <w:tc>
          <w:tcPr>
            <w:tcW w:w="3704" w:type="dxa"/>
            <w:noWrap w:val="0"/>
            <w:vAlign w:val="center"/>
          </w:tcPr>
          <w:p w14:paraId="02FA28D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混合材检验规定文件缺放射性、铵离子、亚甲蓝项目要求。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P•O42.5R规格水泥组分二氧化碳含量记录不规范。</w:t>
            </w:r>
          </w:p>
        </w:tc>
        <w:tc>
          <w:tcPr>
            <w:tcW w:w="911" w:type="dxa"/>
            <w:noWrap w:val="0"/>
            <w:vAlign w:val="center"/>
          </w:tcPr>
          <w:p w14:paraId="1C270BF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863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5" w:hRule="atLeast"/>
          <w:jc w:val="center"/>
        </w:trPr>
        <w:tc>
          <w:tcPr>
            <w:tcW w:w="682" w:type="dxa"/>
            <w:noWrap w:val="0"/>
            <w:vAlign w:val="center"/>
          </w:tcPr>
          <w:p w14:paraId="466D052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34</w:t>
            </w:r>
          </w:p>
        </w:tc>
        <w:tc>
          <w:tcPr>
            <w:tcW w:w="780" w:type="dxa"/>
            <w:noWrap w:val="0"/>
            <w:vAlign w:val="center"/>
          </w:tcPr>
          <w:p w14:paraId="029098B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1DC1BDF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云浮市祥力水泥有限公司</w:t>
            </w:r>
          </w:p>
        </w:tc>
        <w:tc>
          <w:tcPr>
            <w:tcW w:w="900" w:type="dxa"/>
            <w:noWrap w:val="0"/>
            <w:vAlign w:val="center"/>
          </w:tcPr>
          <w:p w14:paraId="34FD9F2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0F11488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（粤）XK08-001-00051</w:t>
            </w:r>
          </w:p>
        </w:tc>
        <w:tc>
          <w:tcPr>
            <w:tcW w:w="3704" w:type="dxa"/>
            <w:noWrap w:val="0"/>
            <w:vAlign w:val="center"/>
          </w:tcPr>
          <w:p w14:paraId="61956A7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石灰石原料缺亚甲蓝检验规定，粉煤灰原料缺铵离子检验规定及记录。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批号为SCL5150的PC42.5复合硅酸盐水泥出磨检验细度项目记录不规范。</w:t>
            </w:r>
          </w:p>
        </w:tc>
        <w:tc>
          <w:tcPr>
            <w:tcW w:w="911" w:type="dxa"/>
            <w:noWrap w:val="0"/>
            <w:vAlign w:val="center"/>
          </w:tcPr>
          <w:p w14:paraId="4E72CA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D7A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jc w:val="center"/>
        </w:trPr>
        <w:tc>
          <w:tcPr>
            <w:tcW w:w="682" w:type="dxa"/>
            <w:noWrap w:val="0"/>
            <w:vAlign w:val="center"/>
          </w:tcPr>
          <w:p w14:paraId="35468B4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35</w:t>
            </w:r>
          </w:p>
        </w:tc>
        <w:tc>
          <w:tcPr>
            <w:tcW w:w="780" w:type="dxa"/>
            <w:noWrap w:val="0"/>
            <w:vAlign w:val="center"/>
          </w:tcPr>
          <w:p w14:paraId="2194BA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06DC906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青洲水泥（云浮）有限公司</w:t>
            </w:r>
          </w:p>
        </w:tc>
        <w:tc>
          <w:tcPr>
            <w:tcW w:w="900" w:type="dxa"/>
            <w:noWrap w:val="0"/>
            <w:vAlign w:val="center"/>
          </w:tcPr>
          <w:p w14:paraId="15631D2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8D9160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（粤）XK08-001-00128</w:t>
            </w:r>
          </w:p>
        </w:tc>
        <w:tc>
          <w:tcPr>
            <w:tcW w:w="3704" w:type="dxa"/>
            <w:noWrap w:val="0"/>
            <w:vAlign w:val="center"/>
          </w:tcPr>
          <w:p w14:paraId="6543A050">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115CCCB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66FC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682" w:type="dxa"/>
            <w:noWrap w:val="0"/>
            <w:vAlign w:val="center"/>
          </w:tcPr>
          <w:p w14:paraId="005E986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36</w:t>
            </w:r>
          </w:p>
        </w:tc>
        <w:tc>
          <w:tcPr>
            <w:tcW w:w="780" w:type="dxa"/>
            <w:noWrap w:val="0"/>
            <w:vAlign w:val="center"/>
          </w:tcPr>
          <w:p w14:paraId="3DC7B52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6949404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中材亨达水泥有限公司</w:t>
            </w:r>
          </w:p>
        </w:tc>
        <w:tc>
          <w:tcPr>
            <w:tcW w:w="900" w:type="dxa"/>
            <w:noWrap w:val="0"/>
            <w:vAlign w:val="center"/>
          </w:tcPr>
          <w:p w14:paraId="10D5604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1EBE3A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（粤）XK08-001-00053</w:t>
            </w:r>
          </w:p>
        </w:tc>
        <w:tc>
          <w:tcPr>
            <w:tcW w:w="3704" w:type="dxa"/>
            <w:noWrap w:val="0"/>
            <w:vAlign w:val="center"/>
          </w:tcPr>
          <w:p w14:paraId="2E285C0E">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0464D0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4545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682" w:type="dxa"/>
            <w:noWrap w:val="0"/>
            <w:vAlign w:val="center"/>
          </w:tcPr>
          <w:p w14:paraId="481E68F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37</w:t>
            </w:r>
          </w:p>
        </w:tc>
        <w:tc>
          <w:tcPr>
            <w:tcW w:w="780" w:type="dxa"/>
            <w:noWrap w:val="0"/>
            <w:vAlign w:val="center"/>
          </w:tcPr>
          <w:p w14:paraId="58C1BB3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69EF9B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中材天山（云浮）水泥有限公司</w:t>
            </w:r>
          </w:p>
        </w:tc>
        <w:tc>
          <w:tcPr>
            <w:tcW w:w="900" w:type="dxa"/>
            <w:noWrap w:val="0"/>
            <w:vAlign w:val="center"/>
          </w:tcPr>
          <w:p w14:paraId="56C0D53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31E674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（粤）XK08-001-00042</w:t>
            </w:r>
          </w:p>
        </w:tc>
        <w:tc>
          <w:tcPr>
            <w:tcW w:w="3704" w:type="dxa"/>
            <w:noWrap w:val="0"/>
            <w:vAlign w:val="center"/>
          </w:tcPr>
          <w:p w14:paraId="3228197F">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776B747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A1CB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5" w:hRule="atLeast"/>
          <w:jc w:val="center"/>
        </w:trPr>
        <w:tc>
          <w:tcPr>
            <w:tcW w:w="682" w:type="dxa"/>
            <w:noWrap w:val="0"/>
            <w:vAlign w:val="center"/>
          </w:tcPr>
          <w:p w14:paraId="12B607B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38</w:t>
            </w:r>
          </w:p>
        </w:tc>
        <w:tc>
          <w:tcPr>
            <w:tcW w:w="780" w:type="dxa"/>
            <w:noWrap w:val="0"/>
            <w:vAlign w:val="center"/>
          </w:tcPr>
          <w:p w14:paraId="3B1C26D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1857024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云浮市新云鹰水泥有限责任公司</w:t>
            </w:r>
          </w:p>
        </w:tc>
        <w:tc>
          <w:tcPr>
            <w:tcW w:w="900" w:type="dxa"/>
            <w:noWrap w:val="0"/>
            <w:vAlign w:val="center"/>
          </w:tcPr>
          <w:p w14:paraId="6225DB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3E571D7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（粤）XK08-001-00117</w:t>
            </w:r>
          </w:p>
        </w:tc>
        <w:tc>
          <w:tcPr>
            <w:tcW w:w="3704" w:type="dxa"/>
            <w:noWrap w:val="0"/>
            <w:vAlign w:val="center"/>
          </w:tcPr>
          <w:p w14:paraId="198D407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水养护温度计未校准。</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缺石灰石、粉煤灰、火山灰放射性验证报告。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PP32.5出厂检验项目不完整。</w:t>
            </w:r>
          </w:p>
        </w:tc>
        <w:tc>
          <w:tcPr>
            <w:tcW w:w="911" w:type="dxa"/>
            <w:noWrap w:val="0"/>
            <w:vAlign w:val="center"/>
          </w:tcPr>
          <w:p w14:paraId="34E18A0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0EF7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278EF80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39</w:t>
            </w:r>
          </w:p>
        </w:tc>
        <w:tc>
          <w:tcPr>
            <w:tcW w:w="780" w:type="dxa"/>
            <w:noWrap w:val="0"/>
            <w:vAlign w:val="center"/>
          </w:tcPr>
          <w:p w14:paraId="6385C2B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01748F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江门市葵峰水泥有限公司</w:t>
            </w:r>
          </w:p>
        </w:tc>
        <w:tc>
          <w:tcPr>
            <w:tcW w:w="900" w:type="dxa"/>
            <w:noWrap w:val="0"/>
            <w:vAlign w:val="center"/>
          </w:tcPr>
          <w:p w14:paraId="0989C8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7935807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（粤）XK08-001-00066</w:t>
            </w:r>
          </w:p>
        </w:tc>
        <w:tc>
          <w:tcPr>
            <w:tcW w:w="3704" w:type="dxa"/>
            <w:noWrap w:val="0"/>
            <w:vAlign w:val="center"/>
          </w:tcPr>
          <w:p w14:paraId="2C94E3A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编号为P061的火山灰质硅酸盐水泥缺组分出厂检验记录。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缺粉煤灰、矿渣粉、煤渣、石灰石原材料放射性验证报告。</w:t>
            </w:r>
          </w:p>
        </w:tc>
        <w:tc>
          <w:tcPr>
            <w:tcW w:w="911" w:type="dxa"/>
            <w:noWrap w:val="0"/>
            <w:vAlign w:val="center"/>
          </w:tcPr>
          <w:p w14:paraId="2E98F2F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F581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682" w:type="dxa"/>
            <w:noWrap w:val="0"/>
            <w:vAlign w:val="center"/>
          </w:tcPr>
          <w:p w14:paraId="6E9E392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40</w:t>
            </w:r>
          </w:p>
        </w:tc>
        <w:tc>
          <w:tcPr>
            <w:tcW w:w="780" w:type="dxa"/>
            <w:noWrap w:val="0"/>
            <w:vAlign w:val="center"/>
          </w:tcPr>
          <w:p w14:paraId="496ABC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7F2ED5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江门海螺水泥有限公司</w:t>
            </w:r>
          </w:p>
        </w:tc>
        <w:tc>
          <w:tcPr>
            <w:tcW w:w="900" w:type="dxa"/>
            <w:noWrap w:val="0"/>
            <w:vAlign w:val="center"/>
          </w:tcPr>
          <w:p w14:paraId="1669DB3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42B32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（粤）XK08-001-00074</w:t>
            </w:r>
          </w:p>
        </w:tc>
        <w:tc>
          <w:tcPr>
            <w:tcW w:w="3704" w:type="dxa"/>
            <w:noWrap w:val="0"/>
            <w:vAlign w:val="center"/>
          </w:tcPr>
          <w:p w14:paraId="71F3A9A4">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78FB2B3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D6A3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jc w:val="center"/>
        </w:trPr>
        <w:tc>
          <w:tcPr>
            <w:tcW w:w="682" w:type="dxa"/>
            <w:noWrap w:val="0"/>
            <w:vAlign w:val="center"/>
          </w:tcPr>
          <w:p w14:paraId="7B887E6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41</w:t>
            </w:r>
          </w:p>
        </w:tc>
        <w:tc>
          <w:tcPr>
            <w:tcW w:w="780" w:type="dxa"/>
            <w:noWrap w:val="0"/>
            <w:vAlign w:val="center"/>
          </w:tcPr>
          <w:p w14:paraId="7F50C87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59FC625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广州市番禺水泥厂有限公司</w:t>
            </w:r>
          </w:p>
        </w:tc>
        <w:tc>
          <w:tcPr>
            <w:tcW w:w="900" w:type="dxa"/>
            <w:noWrap w:val="0"/>
            <w:vAlign w:val="center"/>
          </w:tcPr>
          <w:p w14:paraId="568AF3A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C764B0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（粤）XK08-001-00095</w:t>
            </w:r>
          </w:p>
        </w:tc>
        <w:tc>
          <w:tcPr>
            <w:tcW w:w="3704" w:type="dxa"/>
            <w:noWrap w:val="0"/>
            <w:vAlign w:val="center"/>
          </w:tcPr>
          <w:p w14:paraId="31F4222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粉煤灰、火山灰、矿粉、石灰石进厂原材料质控项目指标缺放射性项目，粉煤灰缺铵离子项目。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2024年3月5日出磨水泥PO42.5R烧失量、三氧化硫、氧化镁、氯离子项目均只测一个试样。</w:t>
            </w:r>
          </w:p>
        </w:tc>
        <w:tc>
          <w:tcPr>
            <w:tcW w:w="911" w:type="dxa"/>
            <w:noWrap w:val="0"/>
            <w:vAlign w:val="center"/>
          </w:tcPr>
          <w:p w14:paraId="3F96E64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E4A2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3BE7DD8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42</w:t>
            </w:r>
          </w:p>
        </w:tc>
        <w:tc>
          <w:tcPr>
            <w:tcW w:w="780" w:type="dxa"/>
            <w:noWrap w:val="0"/>
            <w:vAlign w:val="center"/>
          </w:tcPr>
          <w:p w14:paraId="1095F7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0139C64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佛山市高明高力建材企业有限公司</w:t>
            </w:r>
          </w:p>
        </w:tc>
        <w:tc>
          <w:tcPr>
            <w:tcW w:w="900" w:type="dxa"/>
            <w:noWrap w:val="0"/>
            <w:vAlign w:val="center"/>
          </w:tcPr>
          <w:p w14:paraId="6A07D10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87E810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（粤）XK08-001-00109</w:t>
            </w:r>
          </w:p>
        </w:tc>
        <w:tc>
          <w:tcPr>
            <w:tcW w:w="3704" w:type="dxa"/>
            <w:noWrap w:val="0"/>
            <w:vAlign w:val="center"/>
          </w:tcPr>
          <w:p w14:paraId="085CE6B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缺少煤渣、粉煤灰、石灰石原材料放射性检验报告。</w:t>
            </w:r>
          </w:p>
        </w:tc>
        <w:tc>
          <w:tcPr>
            <w:tcW w:w="911" w:type="dxa"/>
            <w:noWrap w:val="0"/>
            <w:vAlign w:val="center"/>
          </w:tcPr>
          <w:p w14:paraId="7DDA4A1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C676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5F49271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43</w:t>
            </w:r>
          </w:p>
        </w:tc>
        <w:tc>
          <w:tcPr>
            <w:tcW w:w="780" w:type="dxa"/>
            <w:noWrap w:val="0"/>
            <w:vAlign w:val="center"/>
          </w:tcPr>
          <w:p w14:paraId="4477771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6CC804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台泥（英德）水泥有限公司</w:t>
            </w:r>
          </w:p>
        </w:tc>
        <w:tc>
          <w:tcPr>
            <w:tcW w:w="900" w:type="dxa"/>
            <w:noWrap w:val="0"/>
            <w:vAlign w:val="center"/>
          </w:tcPr>
          <w:p w14:paraId="5932A04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027461A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（粤）XK08-001-00032</w:t>
            </w:r>
          </w:p>
        </w:tc>
        <w:tc>
          <w:tcPr>
            <w:tcW w:w="3704" w:type="dxa"/>
            <w:noWrap w:val="0"/>
            <w:vAlign w:val="center"/>
          </w:tcPr>
          <w:p w14:paraId="25E4E1F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碳酸钙原料质量指标控制标准缺亚甲蓝项目，粉煤灰质量指标控制标准缺铵离子项目。</w:t>
            </w:r>
          </w:p>
        </w:tc>
        <w:tc>
          <w:tcPr>
            <w:tcW w:w="911" w:type="dxa"/>
            <w:noWrap w:val="0"/>
            <w:vAlign w:val="center"/>
          </w:tcPr>
          <w:p w14:paraId="779446C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566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682" w:type="dxa"/>
            <w:noWrap w:val="0"/>
            <w:vAlign w:val="center"/>
          </w:tcPr>
          <w:p w14:paraId="143B30A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44</w:t>
            </w:r>
          </w:p>
        </w:tc>
        <w:tc>
          <w:tcPr>
            <w:tcW w:w="780" w:type="dxa"/>
            <w:noWrap w:val="0"/>
            <w:vAlign w:val="center"/>
          </w:tcPr>
          <w:p w14:paraId="0753C40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1AC9B60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广东新南华水泥有限公司</w:t>
            </w:r>
          </w:p>
        </w:tc>
        <w:tc>
          <w:tcPr>
            <w:tcW w:w="900" w:type="dxa"/>
            <w:noWrap w:val="0"/>
            <w:vAlign w:val="center"/>
          </w:tcPr>
          <w:p w14:paraId="15EB265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D7C4F3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（粤）XK08-001-00036</w:t>
            </w:r>
          </w:p>
        </w:tc>
        <w:tc>
          <w:tcPr>
            <w:tcW w:w="3704" w:type="dxa"/>
            <w:noWrap w:val="0"/>
            <w:vAlign w:val="center"/>
          </w:tcPr>
          <w:p w14:paraId="46EA9322">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278243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C41D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244F64B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45</w:t>
            </w:r>
          </w:p>
        </w:tc>
        <w:tc>
          <w:tcPr>
            <w:tcW w:w="780" w:type="dxa"/>
            <w:noWrap w:val="0"/>
            <w:vAlign w:val="center"/>
          </w:tcPr>
          <w:p w14:paraId="4102468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6C9C491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英德市荣达建材贸易有限公司</w:t>
            </w:r>
          </w:p>
        </w:tc>
        <w:tc>
          <w:tcPr>
            <w:tcW w:w="900" w:type="dxa"/>
            <w:noWrap w:val="0"/>
            <w:vAlign w:val="center"/>
          </w:tcPr>
          <w:p w14:paraId="43D867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2328526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（粤）XK08-001-00018</w:t>
            </w:r>
          </w:p>
        </w:tc>
        <w:tc>
          <w:tcPr>
            <w:tcW w:w="3704" w:type="dxa"/>
            <w:noWrap w:val="0"/>
            <w:vAlign w:val="center"/>
          </w:tcPr>
          <w:p w14:paraId="6D12FFF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水养护装置用温度计未校准。</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5月1日生产的PO42.5R水泥出磨检验缺烧失量检验项目。</w:t>
            </w:r>
          </w:p>
        </w:tc>
        <w:tc>
          <w:tcPr>
            <w:tcW w:w="911" w:type="dxa"/>
            <w:noWrap w:val="0"/>
            <w:vAlign w:val="center"/>
          </w:tcPr>
          <w:p w14:paraId="1F3A6F0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F52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5" w:hRule="atLeast"/>
          <w:jc w:val="center"/>
        </w:trPr>
        <w:tc>
          <w:tcPr>
            <w:tcW w:w="682" w:type="dxa"/>
            <w:noWrap w:val="0"/>
            <w:vAlign w:val="center"/>
          </w:tcPr>
          <w:p w14:paraId="68F7C47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46</w:t>
            </w:r>
          </w:p>
        </w:tc>
        <w:tc>
          <w:tcPr>
            <w:tcW w:w="780" w:type="dxa"/>
            <w:noWrap w:val="0"/>
            <w:vAlign w:val="center"/>
          </w:tcPr>
          <w:p w14:paraId="5A256D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32E8B4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茂名红狮水泥有限公司</w:t>
            </w:r>
          </w:p>
        </w:tc>
        <w:tc>
          <w:tcPr>
            <w:tcW w:w="900" w:type="dxa"/>
            <w:noWrap w:val="0"/>
            <w:vAlign w:val="center"/>
          </w:tcPr>
          <w:p w14:paraId="3E4A8AA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66E055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（粤）XK08-001-00125</w:t>
            </w:r>
          </w:p>
        </w:tc>
        <w:tc>
          <w:tcPr>
            <w:tcW w:w="3704" w:type="dxa"/>
            <w:noWrap w:val="0"/>
            <w:vAlign w:val="center"/>
          </w:tcPr>
          <w:p w14:paraId="2C534BA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粉煤灰原材料铵离子项目检验记录有误。</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7月25日生产PO42.5R水泥出厂检验细度项目校正系数有误。</w:t>
            </w:r>
          </w:p>
        </w:tc>
        <w:tc>
          <w:tcPr>
            <w:tcW w:w="911" w:type="dxa"/>
            <w:noWrap w:val="0"/>
            <w:vAlign w:val="center"/>
          </w:tcPr>
          <w:p w14:paraId="3AAFC40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1FB3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5" w:hRule="atLeast"/>
          <w:jc w:val="center"/>
        </w:trPr>
        <w:tc>
          <w:tcPr>
            <w:tcW w:w="682" w:type="dxa"/>
            <w:noWrap w:val="0"/>
            <w:vAlign w:val="center"/>
          </w:tcPr>
          <w:p w14:paraId="4A066EF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47</w:t>
            </w:r>
          </w:p>
        </w:tc>
        <w:tc>
          <w:tcPr>
            <w:tcW w:w="780" w:type="dxa"/>
            <w:noWrap w:val="0"/>
            <w:vAlign w:val="center"/>
          </w:tcPr>
          <w:p w14:paraId="7EA7764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3A20D1B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茂名胜利石化水泥有限公司</w:t>
            </w:r>
          </w:p>
        </w:tc>
        <w:tc>
          <w:tcPr>
            <w:tcW w:w="900" w:type="dxa"/>
            <w:noWrap w:val="0"/>
            <w:vAlign w:val="center"/>
          </w:tcPr>
          <w:p w14:paraId="02F6940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82B8B0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（粤）XK08-001-00017</w:t>
            </w:r>
          </w:p>
        </w:tc>
        <w:tc>
          <w:tcPr>
            <w:tcW w:w="3704" w:type="dxa"/>
            <w:noWrap w:val="0"/>
            <w:vAlign w:val="center"/>
          </w:tcPr>
          <w:p w14:paraId="7460928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质量指标及控制点一览表中出厂水泥检验规定缺少压蒸安定性项目，放射性项目检验频次不符合要求。</w:t>
            </w:r>
          </w:p>
        </w:tc>
        <w:tc>
          <w:tcPr>
            <w:tcW w:w="911" w:type="dxa"/>
            <w:noWrap w:val="0"/>
            <w:vAlign w:val="center"/>
          </w:tcPr>
          <w:p w14:paraId="48C51B0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9BFB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0" w:hRule="atLeast"/>
          <w:jc w:val="center"/>
        </w:trPr>
        <w:tc>
          <w:tcPr>
            <w:tcW w:w="682" w:type="dxa"/>
            <w:noWrap w:val="0"/>
            <w:vAlign w:val="center"/>
          </w:tcPr>
          <w:p w14:paraId="274DBA6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48</w:t>
            </w:r>
          </w:p>
        </w:tc>
        <w:tc>
          <w:tcPr>
            <w:tcW w:w="780" w:type="dxa"/>
            <w:noWrap w:val="0"/>
            <w:vAlign w:val="center"/>
          </w:tcPr>
          <w:p w14:paraId="4E1545D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587FC0E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广州市从化粤海水泥粉磨有限公司</w:t>
            </w:r>
          </w:p>
        </w:tc>
        <w:tc>
          <w:tcPr>
            <w:tcW w:w="900" w:type="dxa"/>
            <w:noWrap w:val="0"/>
            <w:vAlign w:val="center"/>
          </w:tcPr>
          <w:p w14:paraId="5FE4281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0658748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（粤）XK08-001-03500</w:t>
            </w:r>
          </w:p>
        </w:tc>
        <w:tc>
          <w:tcPr>
            <w:tcW w:w="3704" w:type="dxa"/>
            <w:noWrap w:val="0"/>
            <w:vAlign w:val="center"/>
          </w:tcPr>
          <w:p w14:paraId="3173B75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缺安定性测试检验文件。</w:t>
            </w:r>
          </w:p>
        </w:tc>
        <w:tc>
          <w:tcPr>
            <w:tcW w:w="911" w:type="dxa"/>
            <w:noWrap w:val="0"/>
            <w:vAlign w:val="center"/>
          </w:tcPr>
          <w:p w14:paraId="790F7C3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96A0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jc w:val="center"/>
        </w:trPr>
        <w:tc>
          <w:tcPr>
            <w:tcW w:w="682" w:type="dxa"/>
            <w:noWrap w:val="0"/>
            <w:vAlign w:val="center"/>
          </w:tcPr>
          <w:p w14:paraId="7D5C5F7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49</w:t>
            </w:r>
          </w:p>
        </w:tc>
        <w:tc>
          <w:tcPr>
            <w:tcW w:w="780" w:type="dxa"/>
            <w:noWrap w:val="0"/>
            <w:vAlign w:val="center"/>
          </w:tcPr>
          <w:p w14:paraId="7502CCD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2A7501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英德海螺水泥有限责任公司</w:t>
            </w:r>
          </w:p>
        </w:tc>
        <w:tc>
          <w:tcPr>
            <w:tcW w:w="900" w:type="dxa"/>
            <w:noWrap w:val="0"/>
            <w:vAlign w:val="center"/>
          </w:tcPr>
          <w:p w14:paraId="573826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90CEA2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（粤）XK08-001-00044</w:t>
            </w:r>
          </w:p>
        </w:tc>
        <w:tc>
          <w:tcPr>
            <w:tcW w:w="3704" w:type="dxa"/>
            <w:noWrap w:val="0"/>
            <w:vAlign w:val="center"/>
          </w:tcPr>
          <w:p w14:paraId="2ADAAAC1">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7248DF5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2F95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0" w:hRule="atLeast"/>
          <w:jc w:val="center"/>
        </w:trPr>
        <w:tc>
          <w:tcPr>
            <w:tcW w:w="682" w:type="dxa"/>
            <w:noWrap w:val="0"/>
            <w:vAlign w:val="center"/>
          </w:tcPr>
          <w:p w14:paraId="6BB757F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780" w:type="dxa"/>
            <w:noWrap w:val="0"/>
            <w:vAlign w:val="center"/>
          </w:tcPr>
          <w:p w14:paraId="502EE74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4330A22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佛山市三水河口桥牌水泥厂有限公司</w:t>
            </w:r>
          </w:p>
        </w:tc>
        <w:tc>
          <w:tcPr>
            <w:tcW w:w="900" w:type="dxa"/>
            <w:noWrap w:val="0"/>
            <w:vAlign w:val="center"/>
          </w:tcPr>
          <w:p w14:paraId="0BA81E3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094DD14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（粤）XK08-001-03246</w:t>
            </w:r>
          </w:p>
        </w:tc>
        <w:tc>
          <w:tcPr>
            <w:tcW w:w="3704" w:type="dxa"/>
            <w:noWrap w:val="0"/>
            <w:vAlign w:val="center"/>
          </w:tcPr>
          <w:p w14:paraId="444C0C7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08A116批次PO42.5R水泥出厂组分检验项目不全。</w:t>
            </w:r>
          </w:p>
        </w:tc>
        <w:tc>
          <w:tcPr>
            <w:tcW w:w="911" w:type="dxa"/>
            <w:noWrap w:val="0"/>
            <w:vAlign w:val="center"/>
          </w:tcPr>
          <w:p w14:paraId="1B4B9D1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089D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5" w:hRule="atLeast"/>
          <w:jc w:val="center"/>
        </w:trPr>
        <w:tc>
          <w:tcPr>
            <w:tcW w:w="682" w:type="dxa"/>
            <w:noWrap w:val="0"/>
            <w:vAlign w:val="center"/>
          </w:tcPr>
          <w:p w14:paraId="4F08D51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51</w:t>
            </w:r>
          </w:p>
        </w:tc>
        <w:tc>
          <w:tcPr>
            <w:tcW w:w="780" w:type="dxa"/>
            <w:noWrap w:val="0"/>
            <w:vAlign w:val="center"/>
          </w:tcPr>
          <w:p w14:paraId="1FCD48B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7D7BD09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英德市英城水泥厂</w:t>
            </w:r>
          </w:p>
        </w:tc>
        <w:tc>
          <w:tcPr>
            <w:tcW w:w="900" w:type="dxa"/>
            <w:noWrap w:val="0"/>
            <w:vAlign w:val="center"/>
          </w:tcPr>
          <w:p w14:paraId="1F0EA9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E899CA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（粤）XK08-001-00065</w:t>
            </w:r>
          </w:p>
        </w:tc>
        <w:tc>
          <w:tcPr>
            <w:tcW w:w="3704" w:type="dxa"/>
            <w:noWrap w:val="0"/>
            <w:vAlign w:val="center"/>
          </w:tcPr>
          <w:p w14:paraId="529F77E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缺少环境温湿度控制措施。</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缺少原料放射性检验报告，缺少产品型式检验报告。</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出厂检验缺组分、细度项目。</w:t>
            </w:r>
          </w:p>
        </w:tc>
        <w:tc>
          <w:tcPr>
            <w:tcW w:w="911" w:type="dxa"/>
            <w:noWrap w:val="0"/>
            <w:vAlign w:val="center"/>
          </w:tcPr>
          <w:p w14:paraId="16D045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22D4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0" w:hRule="atLeast"/>
          <w:jc w:val="center"/>
        </w:trPr>
        <w:tc>
          <w:tcPr>
            <w:tcW w:w="682" w:type="dxa"/>
            <w:noWrap w:val="0"/>
            <w:vAlign w:val="center"/>
          </w:tcPr>
          <w:p w14:paraId="1471C61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52</w:t>
            </w:r>
          </w:p>
        </w:tc>
        <w:tc>
          <w:tcPr>
            <w:tcW w:w="780" w:type="dxa"/>
            <w:noWrap w:val="0"/>
            <w:vAlign w:val="center"/>
          </w:tcPr>
          <w:p w14:paraId="6BAB166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0111854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英德市英南水泥有限公司</w:t>
            </w:r>
          </w:p>
        </w:tc>
        <w:tc>
          <w:tcPr>
            <w:tcW w:w="900" w:type="dxa"/>
            <w:noWrap w:val="0"/>
            <w:vAlign w:val="center"/>
          </w:tcPr>
          <w:p w14:paraId="515EEC3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868A0E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（粤）XK08-001-00057</w:t>
            </w:r>
          </w:p>
        </w:tc>
        <w:tc>
          <w:tcPr>
            <w:tcW w:w="3704" w:type="dxa"/>
            <w:noWrap w:val="0"/>
            <w:vAlign w:val="center"/>
          </w:tcPr>
          <w:p w14:paraId="3597C6B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煤渣、石灰石原料检验文件缺少放射性检验要求，石灰石原料缺少亚甲蓝检验项目。</w:t>
            </w:r>
          </w:p>
        </w:tc>
        <w:tc>
          <w:tcPr>
            <w:tcW w:w="911" w:type="dxa"/>
            <w:noWrap w:val="0"/>
            <w:vAlign w:val="center"/>
          </w:tcPr>
          <w:p w14:paraId="4356DD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6662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2C4AEAA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53</w:t>
            </w:r>
          </w:p>
        </w:tc>
        <w:tc>
          <w:tcPr>
            <w:tcW w:w="780" w:type="dxa"/>
            <w:noWrap w:val="0"/>
            <w:vAlign w:val="center"/>
          </w:tcPr>
          <w:p w14:paraId="3799D1B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33329B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广东禾喜水泥有限公司</w:t>
            </w:r>
          </w:p>
        </w:tc>
        <w:tc>
          <w:tcPr>
            <w:tcW w:w="900" w:type="dxa"/>
            <w:noWrap w:val="0"/>
            <w:vAlign w:val="center"/>
          </w:tcPr>
          <w:p w14:paraId="0CA954C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1E21084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（粤）XK08-001-10505</w:t>
            </w:r>
          </w:p>
        </w:tc>
        <w:tc>
          <w:tcPr>
            <w:tcW w:w="3704" w:type="dxa"/>
            <w:noWrap w:val="0"/>
            <w:vAlign w:val="center"/>
          </w:tcPr>
          <w:p w14:paraId="134C95C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质控中心质量管理手册过程质量控制一览表中矿渣粉、粉煤灰、熟料等原材料缺放射性指标要求，粉煤灰缺铵离子指标要求。</w:t>
            </w:r>
          </w:p>
        </w:tc>
        <w:tc>
          <w:tcPr>
            <w:tcW w:w="911" w:type="dxa"/>
            <w:noWrap w:val="0"/>
            <w:vAlign w:val="center"/>
          </w:tcPr>
          <w:p w14:paraId="351EAA5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7F22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7361393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54</w:t>
            </w:r>
          </w:p>
        </w:tc>
        <w:tc>
          <w:tcPr>
            <w:tcW w:w="780" w:type="dxa"/>
            <w:noWrap w:val="0"/>
            <w:vAlign w:val="center"/>
          </w:tcPr>
          <w:p w14:paraId="71AA8C0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074F2B0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四会市骏马水泥有限公司</w:t>
            </w:r>
          </w:p>
        </w:tc>
        <w:tc>
          <w:tcPr>
            <w:tcW w:w="900" w:type="dxa"/>
            <w:noWrap w:val="0"/>
            <w:vAlign w:val="center"/>
          </w:tcPr>
          <w:p w14:paraId="4B526CB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59EC293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（粤）XK08-001-00108</w:t>
            </w:r>
          </w:p>
        </w:tc>
        <w:tc>
          <w:tcPr>
            <w:tcW w:w="3704" w:type="dxa"/>
            <w:noWrap w:val="0"/>
            <w:vAlign w:val="center"/>
          </w:tcPr>
          <w:p w14:paraId="00ACA73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跳桌安装不符合标准要求。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缺石灰石、火山灰、矿渣原材料放射性验证报告。</w:t>
            </w:r>
          </w:p>
        </w:tc>
        <w:tc>
          <w:tcPr>
            <w:tcW w:w="911" w:type="dxa"/>
            <w:noWrap w:val="0"/>
            <w:vAlign w:val="center"/>
          </w:tcPr>
          <w:p w14:paraId="218B83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F380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50ADC16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55</w:t>
            </w:r>
          </w:p>
        </w:tc>
        <w:tc>
          <w:tcPr>
            <w:tcW w:w="780" w:type="dxa"/>
            <w:noWrap w:val="0"/>
            <w:vAlign w:val="center"/>
          </w:tcPr>
          <w:p w14:paraId="1C8B716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4970C7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台泥（韶关）水泥有限公司</w:t>
            </w:r>
          </w:p>
        </w:tc>
        <w:tc>
          <w:tcPr>
            <w:tcW w:w="900" w:type="dxa"/>
            <w:noWrap w:val="0"/>
            <w:vAlign w:val="center"/>
          </w:tcPr>
          <w:p w14:paraId="52AB091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w:t>
            </w:r>
          </w:p>
        </w:tc>
        <w:tc>
          <w:tcPr>
            <w:tcW w:w="1285" w:type="dxa"/>
            <w:noWrap w:val="0"/>
            <w:vAlign w:val="center"/>
          </w:tcPr>
          <w:p w14:paraId="44E791F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（粤）XK08-001-00078</w:t>
            </w:r>
          </w:p>
        </w:tc>
        <w:tc>
          <w:tcPr>
            <w:tcW w:w="3704" w:type="dxa"/>
            <w:noWrap w:val="0"/>
            <w:vAlign w:val="center"/>
          </w:tcPr>
          <w:p w14:paraId="6C64619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缺安定性压蒸法的检验要求，缺组分的吸收法检验要求。</w:t>
            </w:r>
          </w:p>
        </w:tc>
        <w:tc>
          <w:tcPr>
            <w:tcW w:w="911" w:type="dxa"/>
            <w:noWrap w:val="0"/>
            <w:vAlign w:val="center"/>
          </w:tcPr>
          <w:p w14:paraId="3BBF7D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140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682" w:type="dxa"/>
            <w:noWrap w:val="0"/>
            <w:vAlign w:val="center"/>
          </w:tcPr>
          <w:p w14:paraId="1D52C94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56</w:t>
            </w:r>
          </w:p>
        </w:tc>
        <w:tc>
          <w:tcPr>
            <w:tcW w:w="780" w:type="dxa"/>
            <w:noWrap w:val="0"/>
            <w:vAlign w:val="center"/>
          </w:tcPr>
          <w:p w14:paraId="3103FD7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16B36F4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阳春新钢铁有限责任公司</w:t>
            </w:r>
          </w:p>
        </w:tc>
        <w:tc>
          <w:tcPr>
            <w:tcW w:w="900" w:type="dxa"/>
            <w:noWrap w:val="0"/>
            <w:vAlign w:val="center"/>
          </w:tcPr>
          <w:p w14:paraId="52A24F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73C3A1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（粤）XK05-001-00017</w:t>
            </w:r>
          </w:p>
        </w:tc>
        <w:tc>
          <w:tcPr>
            <w:tcW w:w="3704" w:type="dxa"/>
            <w:noWrap w:val="0"/>
            <w:vAlign w:val="center"/>
          </w:tcPr>
          <w:p w14:paraId="51E278E3">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5E4640F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9403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5" w:hRule="atLeast"/>
          <w:jc w:val="center"/>
        </w:trPr>
        <w:tc>
          <w:tcPr>
            <w:tcW w:w="682" w:type="dxa"/>
            <w:noWrap w:val="0"/>
            <w:vAlign w:val="center"/>
          </w:tcPr>
          <w:p w14:paraId="2112811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57</w:t>
            </w:r>
          </w:p>
        </w:tc>
        <w:tc>
          <w:tcPr>
            <w:tcW w:w="780" w:type="dxa"/>
            <w:noWrap w:val="0"/>
            <w:vAlign w:val="center"/>
          </w:tcPr>
          <w:p w14:paraId="461DF63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6E92AA4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连平县华丰钢铁有限公司</w:t>
            </w:r>
          </w:p>
        </w:tc>
        <w:tc>
          <w:tcPr>
            <w:tcW w:w="900" w:type="dxa"/>
            <w:noWrap w:val="0"/>
            <w:vAlign w:val="center"/>
          </w:tcPr>
          <w:p w14:paraId="7EC274E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6023164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（粤）XK05-001-00011</w:t>
            </w:r>
          </w:p>
        </w:tc>
        <w:tc>
          <w:tcPr>
            <w:tcW w:w="3704" w:type="dxa"/>
            <w:noWrap w:val="0"/>
            <w:vAlign w:val="center"/>
          </w:tcPr>
          <w:p w14:paraId="03855F0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企业有制定原材料检验规定，按规定进行检验并记录，但检验记录不完整，外观质量项目中缺少压痕、擦伤、气孔等要求未在原始记录上记录。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企业有按标准进行出厂检验，并保留检验记录，但《热轧带肋钢筋成品出厂检验规程》中金相组织取样方法规定“任1根钢筋切取”与标准的取样方法“不同根钢筋切取”要求有偏差。</w:t>
            </w:r>
          </w:p>
        </w:tc>
        <w:tc>
          <w:tcPr>
            <w:tcW w:w="911" w:type="dxa"/>
            <w:noWrap w:val="0"/>
            <w:vAlign w:val="center"/>
          </w:tcPr>
          <w:p w14:paraId="10F8E8C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E2AB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682" w:type="dxa"/>
            <w:noWrap w:val="0"/>
            <w:vAlign w:val="center"/>
          </w:tcPr>
          <w:p w14:paraId="15D7874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58</w:t>
            </w:r>
          </w:p>
        </w:tc>
        <w:tc>
          <w:tcPr>
            <w:tcW w:w="780" w:type="dxa"/>
            <w:noWrap w:val="0"/>
            <w:vAlign w:val="center"/>
          </w:tcPr>
          <w:p w14:paraId="6002982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4BFD5AA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东源恒昌五金制品厂</w:t>
            </w:r>
          </w:p>
        </w:tc>
        <w:tc>
          <w:tcPr>
            <w:tcW w:w="900" w:type="dxa"/>
            <w:noWrap w:val="0"/>
            <w:vAlign w:val="center"/>
          </w:tcPr>
          <w:p w14:paraId="127380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611B45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（粤）XK05-001-00758</w:t>
            </w:r>
          </w:p>
        </w:tc>
        <w:tc>
          <w:tcPr>
            <w:tcW w:w="3704" w:type="dxa"/>
            <w:noWrap w:val="0"/>
            <w:vAlign w:val="center"/>
          </w:tcPr>
          <w:p w14:paraId="1CB11542">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47FBF3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D6A8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0" w:hRule="atLeast"/>
          <w:jc w:val="center"/>
        </w:trPr>
        <w:tc>
          <w:tcPr>
            <w:tcW w:w="682" w:type="dxa"/>
            <w:noWrap w:val="0"/>
            <w:vAlign w:val="center"/>
          </w:tcPr>
          <w:p w14:paraId="51EC66D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59</w:t>
            </w:r>
          </w:p>
        </w:tc>
        <w:tc>
          <w:tcPr>
            <w:tcW w:w="780" w:type="dxa"/>
            <w:noWrap w:val="0"/>
            <w:vAlign w:val="center"/>
          </w:tcPr>
          <w:p w14:paraId="64D0C42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308F19C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连平县粤盛兴钢铁实业有限公司</w:t>
            </w:r>
          </w:p>
        </w:tc>
        <w:tc>
          <w:tcPr>
            <w:tcW w:w="900" w:type="dxa"/>
            <w:noWrap w:val="0"/>
            <w:vAlign w:val="center"/>
          </w:tcPr>
          <w:p w14:paraId="2DDC2E0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324CB5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（粤）XK05-001-00175</w:t>
            </w:r>
          </w:p>
        </w:tc>
        <w:tc>
          <w:tcPr>
            <w:tcW w:w="3704" w:type="dxa"/>
            <w:noWrap w:val="0"/>
            <w:vAlign w:val="center"/>
          </w:tcPr>
          <w:p w14:paraId="38C662E0">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75324C6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F120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682" w:type="dxa"/>
            <w:noWrap w:val="0"/>
            <w:vAlign w:val="center"/>
          </w:tcPr>
          <w:p w14:paraId="61A8933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60</w:t>
            </w:r>
          </w:p>
        </w:tc>
        <w:tc>
          <w:tcPr>
            <w:tcW w:w="780" w:type="dxa"/>
            <w:noWrap w:val="0"/>
            <w:vAlign w:val="center"/>
          </w:tcPr>
          <w:p w14:paraId="0CBFAD2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2A5F4D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河源德润钢铁有限公司</w:t>
            </w:r>
          </w:p>
        </w:tc>
        <w:tc>
          <w:tcPr>
            <w:tcW w:w="900" w:type="dxa"/>
            <w:noWrap w:val="0"/>
            <w:vAlign w:val="center"/>
          </w:tcPr>
          <w:p w14:paraId="43F2CC3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0996626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（粤）XK05-001-00015</w:t>
            </w:r>
          </w:p>
        </w:tc>
        <w:tc>
          <w:tcPr>
            <w:tcW w:w="3704" w:type="dxa"/>
            <w:noWrap w:val="0"/>
            <w:vAlign w:val="center"/>
          </w:tcPr>
          <w:p w14:paraId="4D62A987">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6EAE5FA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9E4A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682" w:type="dxa"/>
            <w:noWrap w:val="0"/>
            <w:vAlign w:val="center"/>
          </w:tcPr>
          <w:p w14:paraId="38DB7DD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61</w:t>
            </w:r>
          </w:p>
        </w:tc>
        <w:tc>
          <w:tcPr>
            <w:tcW w:w="780" w:type="dxa"/>
            <w:noWrap w:val="0"/>
            <w:vAlign w:val="center"/>
          </w:tcPr>
          <w:p w14:paraId="1331BA9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76D2198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广东粤韶钢铁有限公司</w:t>
            </w:r>
          </w:p>
        </w:tc>
        <w:tc>
          <w:tcPr>
            <w:tcW w:w="900" w:type="dxa"/>
            <w:noWrap w:val="0"/>
            <w:vAlign w:val="center"/>
          </w:tcPr>
          <w:p w14:paraId="35D410C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57428A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（粤）XK05-001-00026</w:t>
            </w:r>
          </w:p>
        </w:tc>
        <w:tc>
          <w:tcPr>
            <w:tcW w:w="3704" w:type="dxa"/>
            <w:noWrap w:val="0"/>
            <w:vAlign w:val="center"/>
          </w:tcPr>
          <w:p w14:paraId="2B435E14">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49501DE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2CAA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5" w:hRule="atLeast"/>
          <w:jc w:val="center"/>
        </w:trPr>
        <w:tc>
          <w:tcPr>
            <w:tcW w:w="682" w:type="dxa"/>
            <w:noWrap w:val="0"/>
            <w:vAlign w:val="center"/>
          </w:tcPr>
          <w:p w14:paraId="596115D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62</w:t>
            </w:r>
          </w:p>
        </w:tc>
        <w:tc>
          <w:tcPr>
            <w:tcW w:w="780" w:type="dxa"/>
            <w:noWrap w:val="0"/>
            <w:vAlign w:val="center"/>
          </w:tcPr>
          <w:p w14:paraId="685881E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0D08E10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广东国鑫实业股份有限公司</w:t>
            </w:r>
          </w:p>
        </w:tc>
        <w:tc>
          <w:tcPr>
            <w:tcW w:w="900" w:type="dxa"/>
            <w:noWrap w:val="0"/>
            <w:vAlign w:val="center"/>
          </w:tcPr>
          <w:p w14:paraId="06ADC96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5A44099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（粤）XK05-001-00022</w:t>
            </w:r>
          </w:p>
        </w:tc>
        <w:tc>
          <w:tcPr>
            <w:tcW w:w="3704" w:type="dxa"/>
            <w:noWrap w:val="0"/>
            <w:vAlign w:val="center"/>
          </w:tcPr>
          <w:p w14:paraId="2E785D44">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6C4CB85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6E12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jc w:val="center"/>
        </w:trPr>
        <w:tc>
          <w:tcPr>
            <w:tcW w:w="682" w:type="dxa"/>
            <w:noWrap w:val="0"/>
            <w:vAlign w:val="center"/>
          </w:tcPr>
          <w:p w14:paraId="145069D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63</w:t>
            </w:r>
          </w:p>
        </w:tc>
        <w:tc>
          <w:tcPr>
            <w:tcW w:w="780" w:type="dxa"/>
            <w:noWrap w:val="0"/>
            <w:vAlign w:val="center"/>
          </w:tcPr>
          <w:p w14:paraId="4A36200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15763F6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广东敬业钢铁实业股份有限公司</w:t>
            </w:r>
          </w:p>
        </w:tc>
        <w:tc>
          <w:tcPr>
            <w:tcW w:w="900" w:type="dxa"/>
            <w:noWrap w:val="0"/>
            <w:vAlign w:val="center"/>
          </w:tcPr>
          <w:p w14:paraId="0CABEEF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1B02B7C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（粤）XK05-001-00016</w:t>
            </w:r>
          </w:p>
        </w:tc>
        <w:tc>
          <w:tcPr>
            <w:tcW w:w="3704" w:type="dxa"/>
            <w:noWrap w:val="0"/>
            <w:vAlign w:val="center"/>
          </w:tcPr>
          <w:p w14:paraId="5F71D92B">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45ADBE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3F23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682" w:type="dxa"/>
            <w:noWrap w:val="0"/>
            <w:vAlign w:val="center"/>
          </w:tcPr>
          <w:p w14:paraId="155A2A0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64</w:t>
            </w:r>
          </w:p>
        </w:tc>
        <w:tc>
          <w:tcPr>
            <w:tcW w:w="780" w:type="dxa"/>
            <w:noWrap w:val="0"/>
            <w:vAlign w:val="center"/>
          </w:tcPr>
          <w:p w14:paraId="445A533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4671F8E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广东泰钢实业有限公司</w:t>
            </w:r>
          </w:p>
        </w:tc>
        <w:tc>
          <w:tcPr>
            <w:tcW w:w="900" w:type="dxa"/>
            <w:noWrap w:val="0"/>
            <w:vAlign w:val="center"/>
          </w:tcPr>
          <w:p w14:paraId="21BC5EE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777DBF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（粤）XK05-001-00019</w:t>
            </w:r>
          </w:p>
        </w:tc>
        <w:tc>
          <w:tcPr>
            <w:tcW w:w="3704" w:type="dxa"/>
            <w:noWrap w:val="0"/>
            <w:vAlign w:val="center"/>
          </w:tcPr>
          <w:p w14:paraId="2CBAE3B3">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03F0B7A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2408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jc w:val="center"/>
        </w:trPr>
        <w:tc>
          <w:tcPr>
            <w:tcW w:w="682" w:type="dxa"/>
            <w:noWrap w:val="0"/>
            <w:vAlign w:val="center"/>
          </w:tcPr>
          <w:p w14:paraId="05DC4E6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65</w:t>
            </w:r>
          </w:p>
        </w:tc>
        <w:tc>
          <w:tcPr>
            <w:tcW w:w="780" w:type="dxa"/>
            <w:noWrap w:val="0"/>
            <w:vAlign w:val="center"/>
          </w:tcPr>
          <w:p w14:paraId="782B5A6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3A9561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广东开盛钢铁实业有限公司</w:t>
            </w:r>
          </w:p>
        </w:tc>
        <w:tc>
          <w:tcPr>
            <w:tcW w:w="900" w:type="dxa"/>
            <w:noWrap w:val="0"/>
            <w:vAlign w:val="center"/>
          </w:tcPr>
          <w:p w14:paraId="754D799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3A7ED11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（粤）XK05-001-00032</w:t>
            </w:r>
          </w:p>
        </w:tc>
        <w:tc>
          <w:tcPr>
            <w:tcW w:w="3704" w:type="dxa"/>
            <w:noWrap w:val="0"/>
            <w:vAlign w:val="center"/>
          </w:tcPr>
          <w:p w14:paraId="1DFCB850">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048CB1D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A795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5" w:hRule="atLeast"/>
          <w:jc w:val="center"/>
        </w:trPr>
        <w:tc>
          <w:tcPr>
            <w:tcW w:w="682" w:type="dxa"/>
            <w:noWrap w:val="0"/>
            <w:vAlign w:val="center"/>
          </w:tcPr>
          <w:p w14:paraId="3BE1493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66</w:t>
            </w:r>
          </w:p>
        </w:tc>
        <w:tc>
          <w:tcPr>
            <w:tcW w:w="780" w:type="dxa"/>
            <w:noWrap w:val="0"/>
            <w:vAlign w:val="center"/>
          </w:tcPr>
          <w:p w14:paraId="0903AF9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365F520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广东中南钢铁股份有限公司</w:t>
            </w:r>
          </w:p>
        </w:tc>
        <w:tc>
          <w:tcPr>
            <w:tcW w:w="900" w:type="dxa"/>
            <w:noWrap w:val="0"/>
            <w:vAlign w:val="center"/>
          </w:tcPr>
          <w:p w14:paraId="5E01B31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66003AC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（粤）XK05-001-00002</w:t>
            </w:r>
          </w:p>
        </w:tc>
        <w:tc>
          <w:tcPr>
            <w:tcW w:w="3704" w:type="dxa"/>
            <w:noWrap w:val="0"/>
            <w:vAlign w:val="center"/>
          </w:tcPr>
          <w:p w14:paraId="4857E5A0">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4931D71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A388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5C6456F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67</w:t>
            </w:r>
          </w:p>
        </w:tc>
        <w:tc>
          <w:tcPr>
            <w:tcW w:w="780" w:type="dxa"/>
            <w:noWrap w:val="0"/>
            <w:vAlign w:val="center"/>
          </w:tcPr>
          <w:p w14:paraId="422394D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360273E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广东大明钢铁实业有限公司</w:t>
            </w:r>
          </w:p>
        </w:tc>
        <w:tc>
          <w:tcPr>
            <w:tcW w:w="900" w:type="dxa"/>
            <w:noWrap w:val="0"/>
            <w:vAlign w:val="center"/>
          </w:tcPr>
          <w:p w14:paraId="4B47E2C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745029A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（粤）XK05-001-00033</w:t>
            </w:r>
          </w:p>
        </w:tc>
        <w:tc>
          <w:tcPr>
            <w:tcW w:w="3704" w:type="dxa"/>
            <w:noWrap w:val="0"/>
            <w:vAlign w:val="center"/>
          </w:tcPr>
          <w:p w14:paraId="368D34C9">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69C623B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F74B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jc w:val="center"/>
        </w:trPr>
        <w:tc>
          <w:tcPr>
            <w:tcW w:w="682" w:type="dxa"/>
            <w:noWrap w:val="0"/>
            <w:vAlign w:val="center"/>
          </w:tcPr>
          <w:p w14:paraId="68F12A7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w:t>
            </w:r>
          </w:p>
        </w:tc>
        <w:tc>
          <w:tcPr>
            <w:tcW w:w="780" w:type="dxa"/>
            <w:noWrap w:val="0"/>
            <w:vAlign w:val="center"/>
          </w:tcPr>
          <w:p w14:paraId="041C5E7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32E07F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广东粤华钢铁集团有限公司</w:t>
            </w:r>
          </w:p>
        </w:tc>
        <w:tc>
          <w:tcPr>
            <w:tcW w:w="900" w:type="dxa"/>
            <w:noWrap w:val="0"/>
            <w:vAlign w:val="center"/>
          </w:tcPr>
          <w:p w14:paraId="55B4D1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1ECE422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（粤）XK05-001-00001</w:t>
            </w:r>
          </w:p>
        </w:tc>
        <w:tc>
          <w:tcPr>
            <w:tcW w:w="3704" w:type="dxa"/>
            <w:noWrap w:val="0"/>
            <w:vAlign w:val="center"/>
          </w:tcPr>
          <w:p w14:paraId="5A82545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企业有按标准进行出厂检验，并保留有检验记录，但记录不完整，未完全记录5支产品的重量记录。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企业有对产品工序生产过程进行记录，但记录频次未按制度要求进行，过程产品检验制度要求频次为1次/h，但实际记录频次为1次/2h。</w:t>
            </w:r>
          </w:p>
        </w:tc>
        <w:tc>
          <w:tcPr>
            <w:tcW w:w="911" w:type="dxa"/>
            <w:noWrap w:val="0"/>
            <w:vAlign w:val="center"/>
          </w:tcPr>
          <w:p w14:paraId="0680887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9304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0" w:hRule="atLeast"/>
          <w:jc w:val="center"/>
        </w:trPr>
        <w:tc>
          <w:tcPr>
            <w:tcW w:w="682" w:type="dxa"/>
            <w:noWrap w:val="0"/>
            <w:vAlign w:val="center"/>
          </w:tcPr>
          <w:p w14:paraId="2A188F8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w:t>
            </w:r>
          </w:p>
        </w:tc>
        <w:tc>
          <w:tcPr>
            <w:tcW w:w="780" w:type="dxa"/>
            <w:noWrap w:val="0"/>
            <w:vAlign w:val="center"/>
          </w:tcPr>
          <w:p w14:paraId="3FCC140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67FE047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广东粤北联合钢铁有限公司</w:t>
            </w:r>
          </w:p>
        </w:tc>
        <w:tc>
          <w:tcPr>
            <w:tcW w:w="900" w:type="dxa"/>
            <w:noWrap w:val="0"/>
            <w:vAlign w:val="center"/>
          </w:tcPr>
          <w:p w14:paraId="59F77F1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376327F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（粤）XK05-001-00008</w:t>
            </w:r>
          </w:p>
        </w:tc>
        <w:tc>
          <w:tcPr>
            <w:tcW w:w="3704" w:type="dxa"/>
            <w:noWrap w:val="0"/>
            <w:vAlign w:val="center"/>
          </w:tcPr>
          <w:p w14:paraId="782946D0">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58E6E52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4F41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jc w:val="center"/>
        </w:trPr>
        <w:tc>
          <w:tcPr>
            <w:tcW w:w="682" w:type="dxa"/>
            <w:noWrap w:val="0"/>
            <w:vAlign w:val="center"/>
          </w:tcPr>
          <w:p w14:paraId="1FFA6F5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780" w:type="dxa"/>
            <w:noWrap w:val="0"/>
            <w:vAlign w:val="center"/>
          </w:tcPr>
          <w:p w14:paraId="47CB2AB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1A9AF0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佛冈达味特钢有限公司</w:t>
            </w:r>
          </w:p>
        </w:tc>
        <w:tc>
          <w:tcPr>
            <w:tcW w:w="900" w:type="dxa"/>
            <w:noWrap w:val="0"/>
            <w:vAlign w:val="center"/>
          </w:tcPr>
          <w:p w14:paraId="5064AD7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7B17FD1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（粤）XK05-001-00007</w:t>
            </w:r>
          </w:p>
        </w:tc>
        <w:tc>
          <w:tcPr>
            <w:tcW w:w="3704" w:type="dxa"/>
            <w:noWrap w:val="0"/>
            <w:vAlign w:val="center"/>
          </w:tcPr>
          <w:p w14:paraId="6763AFDE">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0FFA6DE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7AE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jc w:val="center"/>
        </w:trPr>
        <w:tc>
          <w:tcPr>
            <w:tcW w:w="682" w:type="dxa"/>
            <w:noWrap w:val="0"/>
            <w:vAlign w:val="center"/>
          </w:tcPr>
          <w:p w14:paraId="35AA750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71</w:t>
            </w:r>
          </w:p>
        </w:tc>
        <w:tc>
          <w:tcPr>
            <w:tcW w:w="780" w:type="dxa"/>
            <w:noWrap w:val="0"/>
            <w:vAlign w:val="center"/>
          </w:tcPr>
          <w:p w14:paraId="54EC44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20EB8C7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广东桂鑫钢铁有限公司</w:t>
            </w:r>
          </w:p>
        </w:tc>
        <w:tc>
          <w:tcPr>
            <w:tcW w:w="900" w:type="dxa"/>
            <w:noWrap w:val="0"/>
            <w:vAlign w:val="center"/>
          </w:tcPr>
          <w:p w14:paraId="011012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737548C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（粤）XK05-001-00010</w:t>
            </w:r>
          </w:p>
        </w:tc>
        <w:tc>
          <w:tcPr>
            <w:tcW w:w="3704" w:type="dxa"/>
            <w:noWrap w:val="0"/>
            <w:vAlign w:val="center"/>
          </w:tcPr>
          <w:p w14:paraId="2AB98A9B">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50EBC1B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AD94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5" w:hRule="atLeast"/>
          <w:jc w:val="center"/>
        </w:trPr>
        <w:tc>
          <w:tcPr>
            <w:tcW w:w="682" w:type="dxa"/>
            <w:noWrap w:val="0"/>
            <w:vAlign w:val="center"/>
          </w:tcPr>
          <w:p w14:paraId="4E62046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72</w:t>
            </w:r>
          </w:p>
        </w:tc>
        <w:tc>
          <w:tcPr>
            <w:tcW w:w="780" w:type="dxa"/>
            <w:noWrap w:val="0"/>
            <w:vAlign w:val="center"/>
          </w:tcPr>
          <w:p w14:paraId="330431F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0AF8D0E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广东泰都钢铁有限责任公司</w:t>
            </w:r>
          </w:p>
        </w:tc>
        <w:tc>
          <w:tcPr>
            <w:tcW w:w="900" w:type="dxa"/>
            <w:noWrap w:val="0"/>
            <w:vAlign w:val="center"/>
          </w:tcPr>
          <w:p w14:paraId="6FAD627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06ABD72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（粤）XK05-001-00024</w:t>
            </w:r>
          </w:p>
        </w:tc>
        <w:tc>
          <w:tcPr>
            <w:tcW w:w="3704" w:type="dxa"/>
            <w:noWrap w:val="0"/>
            <w:vAlign w:val="center"/>
          </w:tcPr>
          <w:p w14:paraId="01B55E4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企业有1m钢直尺，但企业现场未能提供有效的检定证书。</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企业有制定原材料检验/验收规程，企业有进行检验和检验记录，但记录不全，未按规程抽检频次记录5根钢坯的尺寸、外形、表面质量检验记录。</w:t>
            </w:r>
          </w:p>
        </w:tc>
        <w:tc>
          <w:tcPr>
            <w:tcW w:w="911" w:type="dxa"/>
            <w:noWrap w:val="0"/>
            <w:vAlign w:val="center"/>
          </w:tcPr>
          <w:p w14:paraId="12E9C78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0F1F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682" w:type="dxa"/>
            <w:noWrap w:val="0"/>
            <w:vAlign w:val="center"/>
          </w:tcPr>
          <w:p w14:paraId="0DFDF99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73</w:t>
            </w:r>
          </w:p>
        </w:tc>
        <w:tc>
          <w:tcPr>
            <w:tcW w:w="780" w:type="dxa"/>
            <w:noWrap w:val="0"/>
            <w:vAlign w:val="center"/>
          </w:tcPr>
          <w:p w14:paraId="34BDE69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4D0CB6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广东华美宝华新材料发展有限公司</w:t>
            </w:r>
          </w:p>
        </w:tc>
        <w:tc>
          <w:tcPr>
            <w:tcW w:w="900" w:type="dxa"/>
            <w:noWrap w:val="0"/>
            <w:vAlign w:val="center"/>
          </w:tcPr>
          <w:p w14:paraId="426F1D2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535E65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（粤）XK05-001-00029</w:t>
            </w:r>
          </w:p>
        </w:tc>
        <w:tc>
          <w:tcPr>
            <w:tcW w:w="3704" w:type="dxa"/>
            <w:noWrap w:val="0"/>
            <w:vAlign w:val="center"/>
          </w:tcPr>
          <w:p w14:paraId="2D414806">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32C649B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8EC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jc w:val="center"/>
        </w:trPr>
        <w:tc>
          <w:tcPr>
            <w:tcW w:w="682" w:type="dxa"/>
            <w:noWrap w:val="0"/>
            <w:vAlign w:val="center"/>
          </w:tcPr>
          <w:p w14:paraId="553E704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74</w:t>
            </w:r>
          </w:p>
        </w:tc>
        <w:tc>
          <w:tcPr>
            <w:tcW w:w="780" w:type="dxa"/>
            <w:noWrap w:val="0"/>
            <w:vAlign w:val="center"/>
          </w:tcPr>
          <w:p w14:paraId="3BF208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4EFFBBB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广东展宏钢铁有限公司</w:t>
            </w:r>
          </w:p>
        </w:tc>
        <w:tc>
          <w:tcPr>
            <w:tcW w:w="900" w:type="dxa"/>
            <w:noWrap w:val="0"/>
            <w:vAlign w:val="center"/>
          </w:tcPr>
          <w:p w14:paraId="6B1AD55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592879D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（粤）XK05-001-10501</w:t>
            </w:r>
          </w:p>
        </w:tc>
        <w:tc>
          <w:tcPr>
            <w:tcW w:w="3704" w:type="dxa"/>
            <w:noWrap w:val="0"/>
            <w:vAlign w:val="center"/>
          </w:tcPr>
          <w:p w14:paraId="2E0879C1">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6328A5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9CA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682" w:type="dxa"/>
            <w:noWrap w:val="0"/>
            <w:vAlign w:val="center"/>
          </w:tcPr>
          <w:p w14:paraId="1329A2C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75</w:t>
            </w:r>
          </w:p>
        </w:tc>
        <w:tc>
          <w:tcPr>
            <w:tcW w:w="780" w:type="dxa"/>
            <w:noWrap w:val="0"/>
            <w:vAlign w:val="center"/>
          </w:tcPr>
          <w:p w14:paraId="32E048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4D9F729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广东金晟兰冶金科技有限公司</w:t>
            </w:r>
          </w:p>
        </w:tc>
        <w:tc>
          <w:tcPr>
            <w:tcW w:w="900" w:type="dxa"/>
            <w:noWrap w:val="0"/>
            <w:vAlign w:val="center"/>
          </w:tcPr>
          <w:p w14:paraId="02160B6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2DADCA3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（粤）XK05-001-00013</w:t>
            </w:r>
          </w:p>
        </w:tc>
        <w:tc>
          <w:tcPr>
            <w:tcW w:w="3704" w:type="dxa"/>
            <w:noWrap w:val="0"/>
            <w:vAlign w:val="center"/>
          </w:tcPr>
          <w:p w14:paraId="712C55B4">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577A08D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A6E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0" w:hRule="atLeast"/>
          <w:jc w:val="center"/>
        </w:trPr>
        <w:tc>
          <w:tcPr>
            <w:tcW w:w="682" w:type="dxa"/>
            <w:noWrap w:val="0"/>
            <w:vAlign w:val="center"/>
          </w:tcPr>
          <w:p w14:paraId="0D2284E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76</w:t>
            </w:r>
          </w:p>
        </w:tc>
        <w:tc>
          <w:tcPr>
            <w:tcW w:w="780" w:type="dxa"/>
            <w:noWrap w:val="0"/>
            <w:vAlign w:val="center"/>
          </w:tcPr>
          <w:p w14:paraId="2E82E08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017550E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清远市财源五金铸造有限公司</w:t>
            </w:r>
          </w:p>
        </w:tc>
        <w:tc>
          <w:tcPr>
            <w:tcW w:w="900" w:type="dxa"/>
            <w:noWrap w:val="0"/>
            <w:vAlign w:val="center"/>
          </w:tcPr>
          <w:p w14:paraId="0BE1F47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6884AB6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（粤）XK05-001-00025</w:t>
            </w:r>
          </w:p>
        </w:tc>
        <w:tc>
          <w:tcPr>
            <w:tcW w:w="3704" w:type="dxa"/>
            <w:noWrap w:val="0"/>
            <w:vAlign w:val="center"/>
          </w:tcPr>
          <w:p w14:paraId="729331BB">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29CE700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B7B9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5" w:hRule="atLeast"/>
          <w:jc w:val="center"/>
        </w:trPr>
        <w:tc>
          <w:tcPr>
            <w:tcW w:w="682" w:type="dxa"/>
            <w:noWrap w:val="0"/>
            <w:vAlign w:val="center"/>
          </w:tcPr>
          <w:p w14:paraId="3CCF98E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77</w:t>
            </w:r>
          </w:p>
        </w:tc>
        <w:tc>
          <w:tcPr>
            <w:tcW w:w="780" w:type="dxa"/>
            <w:noWrap w:val="0"/>
            <w:vAlign w:val="center"/>
          </w:tcPr>
          <w:p w14:paraId="22D5209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22988E3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广东友钢钢铁有限公司</w:t>
            </w:r>
          </w:p>
        </w:tc>
        <w:tc>
          <w:tcPr>
            <w:tcW w:w="900" w:type="dxa"/>
            <w:noWrap w:val="0"/>
            <w:vAlign w:val="center"/>
          </w:tcPr>
          <w:p w14:paraId="547F861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钢筋混凝土用热轧钢筋</w:t>
            </w:r>
          </w:p>
        </w:tc>
        <w:tc>
          <w:tcPr>
            <w:tcW w:w="1285" w:type="dxa"/>
            <w:noWrap w:val="0"/>
            <w:vAlign w:val="center"/>
          </w:tcPr>
          <w:p w14:paraId="44F3CF8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（粤）XK05-001-00027</w:t>
            </w:r>
          </w:p>
        </w:tc>
        <w:tc>
          <w:tcPr>
            <w:tcW w:w="3704" w:type="dxa"/>
            <w:noWrap w:val="0"/>
            <w:vAlign w:val="center"/>
          </w:tcPr>
          <w:p w14:paraId="5ACF6973">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14D608F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A05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5" w:hRule="atLeast"/>
          <w:jc w:val="center"/>
        </w:trPr>
        <w:tc>
          <w:tcPr>
            <w:tcW w:w="682" w:type="dxa"/>
            <w:noWrap w:val="0"/>
            <w:vAlign w:val="center"/>
          </w:tcPr>
          <w:p w14:paraId="11044C0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78</w:t>
            </w:r>
          </w:p>
        </w:tc>
        <w:tc>
          <w:tcPr>
            <w:tcW w:w="780" w:type="dxa"/>
            <w:noWrap w:val="0"/>
            <w:vAlign w:val="center"/>
          </w:tcPr>
          <w:p w14:paraId="4DD7CD2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3E8B6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佛山市南海年嘉达气体有限公司</w:t>
            </w:r>
          </w:p>
        </w:tc>
        <w:tc>
          <w:tcPr>
            <w:tcW w:w="900" w:type="dxa"/>
            <w:noWrap w:val="0"/>
            <w:vAlign w:val="center"/>
          </w:tcPr>
          <w:p w14:paraId="001B421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77529C5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（粤）XK13-010-00093</w:t>
            </w:r>
          </w:p>
        </w:tc>
        <w:tc>
          <w:tcPr>
            <w:tcW w:w="3704" w:type="dxa"/>
            <w:noWrap w:val="0"/>
            <w:vAlign w:val="center"/>
          </w:tcPr>
          <w:p w14:paraId="40CD4BA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原材料（丙酮、次氯酸钠）仅有经销商的资料，</w:t>
            </w:r>
            <w:r>
              <w:rPr>
                <w:rFonts w:hint="default" w:ascii="Times New Roman" w:hAnsi="Times New Roman" w:eastAsia="宋体" w:cs="Times New Roman"/>
                <w:sz w:val="21"/>
                <w:szCs w:val="21"/>
                <w:lang w:eastAsia="zh-CN"/>
              </w:rPr>
              <w:t>缺少</w:t>
            </w:r>
            <w:r>
              <w:rPr>
                <w:rFonts w:hint="default" w:ascii="Times New Roman" w:hAnsi="Times New Roman" w:eastAsia="宋体" w:cs="Times New Roman"/>
                <w:sz w:val="21"/>
                <w:szCs w:val="21"/>
              </w:rPr>
              <w:t>生产单位生产许可证、验证报告等资质证明材料。</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发生岗位气体纯度、净化岗位净化液配制记录不完整。</w:t>
            </w:r>
          </w:p>
        </w:tc>
        <w:tc>
          <w:tcPr>
            <w:tcW w:w="911" w:type="dxa"/>
            <w:noWrap w:val="0"/>
            <w:vAlign w:val="center"/>
          </w:tcPr>
          <w:p w14:paraId="5D1FD3F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E325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682" w:type="dxa"/>
            <w:noWrap w:val="0"/>
            <w:vAlign w:val="center"/>
          </w:tcPr>
          <w:p w14:paraId="43F3D44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79</w:t>
            </w:r>
          </w:p>
        </w:tc>
        <w:tc>
          <w:tcPr>
            <w:tcW w:w="780" w:type="dxa"/>
            <w:noWrap w:val="0"/>
            <w:vAlign w:val="center"/>
          </w:tcPr>
          <w:p w14:paraId="2EA7BF2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530CEB6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广东米高化工有限公司</w:t>
            </w:r>
          </w:p>
        </w:tc>
        <w:tc>
          <w:tcPr>
            <w:tcW w:w="900" w:type="dxa"/>
            <w:noWrap w:val="0"/>
            <w:vAlign w:val="center"/>
          </w:tcPr>
          <w:p w14:paraId="4154A1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9875A8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（粤）XK13-008-00019</w:t>
            </w:r>
          </w:p>
        </w:tc>
        <w:tc>
          <w:tcPr>
            <w:tcW w:w="3704" w:type="dxa"/>
            <w:noWrap w:val="0"/>
            <w:vAlign w:val="center"/>
          </w:tcPr>
          <w:p w14:paraId="64FD35A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产品标签</w:t>
            </w:r>
            <w:r>
              <w:rPr>
                <w:rFonts w:hint="default" w:ascii="Times New Roman" w:hAnsi="Times New Roman" w:eastAsia="宋体" w:cs="Times New Roman"/>
                <w:sz w:val="21"/>
                <w:szCs w:val="21"/>
                <w:lang w:eastAsia="zh-CN"/>
              </w:rPr>
              <w:t>缺少</w:t>
            </w:r>
            <w:r>
              <w:rPr>
                <w:rFonts w:hint="default" w:ascii="Times New Roman" w:hAnsi="Times New Roman" w:eastAsia="宋体" w:cs="Times New Roman"/>
                <w:sz w:val="21"/>
                <w:szCs w:val="21"/>
              </w:rPr>
              <w:t>QS标识，许可证号、执行标准等信息。</w:t>
            </w:r>
          </w:p>
        </w:tc>
        <w:tc>
          <w:tcPr>
            <w:tcW w:w="911" w:type="dxa"/>
            <w:noWrap w:val="0"/>
            <w:vAlign w:val="center"/>
          </w:tcPr>
          <w:p w14:paraId="2E5CBB1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8B3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5" w:hRule="atLeast"/>
          <w:jc w:val="center"/>
        </w:trPr>
        <w:tc>
          <w:tcPr>
            <w:tcW w:w="682" w:type="dxa"/>
            <w:noWrap w:val="0"/>
            <w:vAlign w:val="center"/>
          </w:tcPr>
          <w:p w14:paraId="48838B2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80</w:t>
            </w:r>
          </w:p>
        </w:tc>
        <w:tc>
          <w:tcPr>
            <w:tcW w:w="780" w:type="dxa"/>
            <w:noWrap w:val="0"/>
            <w:vAlign w:val="center"/>
          </w:tcPr>
          <w:p w14:paraId="14FC93A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137C41C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佛山市永琦化工有限公司</w:t>
            </w:r>
          </w:p>
        </w:tc>
        <w:tc>
          <w:tcPr>
            <w:tcW w:w="900" w:type="dxa"/>
            <w:noWrap w:val="0"/>
            <w:vAlign w:val="center"/>
          </w:tcPr>
          <w:p w14:paraId="13B4685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7D0454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（粤）XK13-006-00062</w:t>
            </w:r>
          </w:p>
        </w:tc>
        <w:tc>
          <w:tcPr>
            <w:tcW w:w="3704" w:type="dxa"/>
            <w:noWrap w:val="0"/>
            <w:vAlign w:val="center"/>
          </w:tcPr>
          <w:p w14:paraId="236CB53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原材料（如盐酸、硫酸等）供应商的评价资料中</w:t>
            </w:r>
            <w:r>
              <w:rPr>
                <w:rFonts w:hint="default" w:ascii="Times New Roman" w:hAnsi="Times New Roman" w:eastAsia="宋体" w:cs="Times New Roman"/>
                <w:sz w:val="21"/>
                <w:szCs w:val="21"/>
                <w:lang w:eastAsia="zh-CN"/>
              </w:rPr>
              <w:t>缺</w:t>
            </w:r>
            <w:r>
              <w:rPr>
                <w:rFonts w:hint="default" w:ascii="Times New Roman" w:hAnsi="Times New Roman" w:eastAsia="宋体" w:cs="Times New Roman"/>
                <w:sz w:val="21"/>
                <w:szCs w:val="21"/>
              </w:rPr>
              <w:t>少资质证明材料（如工业产品生产许可证）。</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产品检验管理规定不完全满足标准关于型式检验的要求。产品标签不够规范，缺产品质量等级、型号等信息。</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产品检验记录不规范，氢氟酸检验项目不全（缺不挥发酸）。</w:t>
            </w:r>
          </w:p>
        </w:tc>
        <w:tc>
          <w:tcPr>
            <w:tcW w:w="911" w:type="dxa"/>
            <w:noWrap w:val="0"/>
            <w:vAlign w:val="center"/>
          </w:tcPr>
          <w:p w14:paraId="1B6675F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F3E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1F775D6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81</w:t>
            </w:r>
          </w:p>
        </w:tc>
        <w:tc>
          <w:tcPr>
            <w:tcW w:w="780" w:type="dxa"/>
            <w:noWrap w:val="0"/>
            <w:vAlign w:val="center"/>
          </w:tcPr>
          <w:p w14:paraId="7C54E4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4BF07F0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东源县长河气体有限公司</w:t>
            </w:r>
          </w:p>
        </w:tc>
        <w:tc>
          <w:tcPr>
            <w:tcW w:w="900" w:type="dxa"/>
            <w:noWrap w:val="0"/>
            <w:vAlign w:val="center"/>
          </w:tcPr>
          <w:p w14:paraId="0E032A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447ED4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（粤）XK13-010-00100</w:t>
            </w:r>
          </w:p>
        </w:tc>
        <w:tc>
          <w:tcPr>
            <w:tcW w:w="3704" w:type="dxa"/>
            <w:noWrap w:val="0"/>
            <w:vAlign w:val="center"/>
          </w:tcPr>
          <w:p w14:paraId="5D7978A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原材料验证记录中发气量单位错误。</w:t>
            </w:r>
          </w:p>
        </w:tc>
        <w:tc>
          <w:tcPr>
            <w:tcW w:w="911" w:type="dxa"/>
            <w:noWrap w:val="0"/>
            <w:vAlign w:val="center"/>
          </w:tcPr>
          <w:p w14:paraId="5256D35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BD91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6CDE34E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82</w:t>
            </w:r>
          </w:p>
        </w:tc>
        <w:tc>
          <w:tcPr>
            <w:tcW w:w="780" w:type="dxa"/>
            <w:noWrap w:val="0"/>
            <w:vAlign w:val="center"/>
          </w:tcPr>
          <w:p w14:paraId="1002DC6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5279C55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广东丰林化工有限公司</w:t>
            </w:r>
          </w:p>
        </w:tc>
        <w:tc>
          <w:tcPr>
            <w:tcW w:w="900" w:type="dxa"/>
            <w:noWrap w:val="0"/>
            <w:vAlign w:val="center"/>
          </w:tcPr>
          <w:p w14:paraId="2FDE0B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2CC887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（粤）XK13-014-00101</w:t>
            </w:r>
          </w:p>
        </w:tc>
        <w:tc>
          <w:tcPr>
            <w:tcW w:w="3704" w:type="dxa"/>
            <w:noWrap w:val="0"/>
            <w:vAlign w:val="center"/>
          </w:tcPr>
          <w:p w14:paraId="0F105AA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甲醇检验报告单中高锰酸钾试验的质量指标不准确。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《原材料质量标准》中甲醇的密度单位不准确。</w:t>
            </w:r>
          </w:p>
        </w:tc>
        <w:tc>
          <w:tcPr>
            <w:tcW w:w="911" w:type="dxa"/>
            <w:noWrap w:val="0"/>
            <w:vAlign w:val="center"/>
          </w:tcPr>
          <w:p w14:paraId="6CF5846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85A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682" w:type="dxa"/>
            <w:noWrap w:val="0"/>
            <w:vAlign w:val="center"/>
          </w:tcPr>
          <w:p w14:paraId="4D5720E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83</w:t>
            </w:r>
          </w:p>
        </w:tc>
        <w:tc>
          <w:tcPr>
            <w:tcW w:w="780" w:type="dxa"/>
            <w:noWrap w:val="0"/>
            <w:vAlign w:val="center"/>
          </w:tcPr>
          <w:p w14:paraId="0968AED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221064D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广东宏瑞能源科技股份有限公司</w:t>
            </w:r>
          </w:p>
        </w:tc>
        <w:tc>
          <w:tcPr>
            <w:tcW w:w="900" w:type="dxa"/>
            <w:noWrap w:val="0"/>
            <w:vAlign w:val="center"/>
          </w:tcPr>
          <w:p w14:paraId="52134AA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7379F40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（粤）XK13-006-00051</w:t>
            </w:r>
          </w:p>
        </w:tc>
        <w:tc>
          <w:tcPr>
            <w:tcW w:w="3704" w:type="dxa"/>
            <w:noWrap w:val="0"/>
            <w:vAlign w:val="center"/>
          </w:tcPr>
          <w:p w14:paraId="42A2C39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试剂硫酸检验原始记录中灼烧残渣项目表述不准确。</w:t>
            </w:r>
          </w:p>
        </w:tc>
        <w:tc>
          <w:tcPr>
            <w:tcW w:w="911" w:type="dxa"/>
            <w:noWrap w:val="0"/>
            <w:vAlign w:val="center"/>
          </w:tcPr>
          <w:p w14:paraId="4A7596C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D8B0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0" w:hRule="atLeast"/>
          <w:jc w:val="center"/>
        </w:trPr>
        <w:tc>
          <w:tcPr>
            <w:tcW w:w="682" w:type="dxa"/>
            <w:noWrap w:val="0"/>
            <w:vAlign w:val="center"/>
          </w:tcPr>
          <w:p w14:paraId="75F5491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84</w:t>
            </w:r>
          </w:p>
        </w:tc>
        <w:tc>
          <w:tcPr>
            <w:tcW w:w="780" w:type="dxa"/>
            <w:noWrap w:val="0"/>
            <w:vAlign w:val="center"/>
          </w:tcPr>
          <w:p w14:paraId="2BF8D13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7B236B6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惠州市百利宏晟安化工有限公司</w:t>
            </w:r>
          </w:p>
        </w:tc>
        <w:tc>
          <w:tcPr>
            <w:tcW w:w="900" w:type="dxa"/>
            <w:noWrap w:val="0"/>
            <w:vAlign w:val="center"/>
          </w:tcPr>
          <w:p w14:paraId="166D28B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C0C70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（粤）XK13-006-00065</w:t>
            </w:r>
          </w:p>
        </w:tc>
        <w:tc>
          <w:tcPr>
            <w:tcW w:w="3704" w:type="dxa"/>
            <w:noWrap w:val="0"/>
            <w:vAlign w:val="center"/>
          </w:tcPr>
          <w:p w14:paraId="7205C32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试剂硫酸检验报告单中未标明客户要求。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工艺指标分析原始记录中滴定溶液的体积记录不规范。</w:t>
            </w:r>
          </w:p>
        </w:tc>
        <w:tc>
          <w:tcPr>
            <w:tcW w:w="911" w:type="dxa"/>
            <w:noWrap w:val="0"/>
            <w:vAlign w:val="center"/>
          </w:tcPr>
          <w:p w14:paraId="27AEE1C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74B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5" w:hRule="atLeast"/>
          <w:jc w:val="center"/>
        </w:trPr>
        <w:tc>
          <w:tcPr>
            <w:tcW w:w="682" w:type="dxa"/>
            <w:noWrap w:val="0"/>
            <w:vAlign w:val="center"/>
          </w:tcPr>
          <w:p w14:paraId="7141C88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85</w:t>
            </w:r>
          </w:p>
        </w:tc>
        <w:tc>
          <w:tcPr>
            <w:tcW w:w="780" w:type="dxa"/>
            <w:noWrap w:val="0"/>
            <w:vAlign w:val="center"/>
          </w:tcPr>
          <w:p w14:paraId="6CE0D3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58126F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惠州忠信化工有限公司</w:t>
            </w:r>
          </w:p>
        </w:tc>
        <w:tc>
          <w:tcPr>
            <w:tcW w:w="900" w:type="dxa"/>
            <w:noWrap w:val="0"/>
            <w:vAlign w:val="center"/>
          </w:tcPr>
          <w:p w14:paraId="0D0E89E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A39E36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（粤）XK13-014-00061</w:t>
            </w:r>
          </w:p>
        </w:tc>
        <w:tc>
          <w:tcPr>
            <w:tcW w:w="3704" w:type="dxa"/>
            <w:noWrap w:val="0"/>
            <w:vAlign w:val="center"/>
          </w:tcPr>
          <w:p w14:paraId="2E67BA6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《原料苯控制标准》中带*号项目设置不合理。</w:t>
            </w:r>
          </w:p>
        </w:tc>
        <w:tc>
          <w:tcPr>
            <w:tcW w:w="911" w:type="dxa"/>
            <w:noWrap w:val="0"/>
            <w:vAlign w:val="center"/>
          </w:tcPr>
          <w:p w14:paraId="5FA41B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5944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jc w:val="center"/>
        </w:trPr>
        <w:tc>
          <w:tcPr>
            <w:tcW w:w="682" w:type="dxa"/>
            <w:noWrap w:val="0"/>
            <w:vAlign w:val="center"/>
          </w:tcPr>
          <w:p w14:paraId="18CB6CE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w:t>
            </w:r>
            <w:r>
              <w:rPr>
                <w:rFonts w:hint="default" w:ascii="Times New Roman" w:hAnsi="Times New Roman" w:eastAsia="宋体" w:cs="Times New Roman"/>
                <w:kern w:val="0"/>
                <w:sz w:val="21"/>
                <w:szCs w:val="21"/>
                <w:lang w:val="en-US" w:eastAsia="zh-CN"/>
              </w:rPr>
              <w:t>6</w:t>
            </w:r>
          </w:p>
        </w:tc>
        <w:tc>
          <w:tcPr>
            <w:tcW w:w="780" w:type="dxa"/>
            <w:noWrap w:val="0"/>
            <w:vAlign w:val="center"/>
          </w:tcPr>
          <w:p w14:paraId="10008E6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693EAB8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茂名市广地化工有限公司</w:t>
            </w:r>
          </w:p>
        </w:tc>
        <w:tc>
          <w:tcPr>
            <w:tcW w:w="900" w:type="dxa"/>
            <w:noWrap w:val="0"/>
            <w:vAlign w:val="center"/>
          </w:tcPr>
          <w:p w14:paraId="5775BF9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56FFFA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（粤）XK13-014-00119</w:t>
            </w:r>
          </w:p>
        </w:tc>
        <w:tc>
          <w:tcPr>
            <w:tcW w:w="3704" w:type="dxa"/>
            <w:noWrap w:val="0"/>
            <w:vAlign w:val="center"/>
          </w:tcPr>
          <w:p w14:paraId="0F55A28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未提供透明度检测管有效校准证书。</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未保存硫磺和甲醇等主要原材料的生产企业的资质资料。</w:t>
            </w:r>
          </w:p>
        </w:tc>
        <w:tc>
          <w:tcPr>
            <w:tcW w:w="911" w:type="dxa"/>
            <w:noWrap w:val="0"/>
            <w:vAlign w:val="center"/>
          </w:tcPr>
          <w:p w14:paraId="6F6DE9F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560E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5" w:hRule="atLeast"/>
          <w:jc w:val="center"/>
        </w:trPr>
        <w:tc>
          <w:tcPr>
            <w:tcW w:w="682" w:type="dxa"/>
            <w:noWrap w:val="0"/>
            <w:vAlign w:val="center"/>
          </w:tcPr>
          <w:p w14:paraId="3CFA879B">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8</w:t>
            </w:r>
            <w:r>
              <w:rPr>
                <w:rFonts w:hint="default" w:ascii="Times New Roman" w:hAnsi="Times New Roman" w:eastAsia="宋体" w:cs="Times New Roman"/>
                <w:kern w:val="0"/>
                <w:sz w:val="21"/>
                <w:szCs w:val="21"/>
                <w:lang w:val="en-US" w:eastAsia="zh-CN"/>
              </w:rPr>
              <w:t>7</w:t>
            </w:r>
          </w:p>
        </w:tc>
        <w:tc>
          <w:tcPr>
            <w:tcW w:w="780" w:type="dxa"/>
            <w:noWrap w:val="0"/>
            <w:vAlign w:val="center"/>
          </w:tcPr>
          <w:p w14:paraId="1CE51E0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5B18357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茂名市中广化工有限公司</w:t>
            </w:r>
          </w:p>
        </w:tc>
        <w:tc>
          <w:tcPr>
            <w:tcW w:w="900" w:type="dxa"/>
            <w:noWrap w:val="0"/>
            <w:vAlign w:val="center"/>
          </w:tcPr>
          <w:p w14:paraId="6F7FD24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D7FAE2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（粤）XK13-014-00111</w:t>
            </w:r>
          </w:p>
        </w:tc>
        <w:tc>
          <w:tcPr>
            <w:tcW w:w="3704" w:type="dxa"/>
            <w:noWrap w:val="0"/>
            <w:vAlign w:val="center"/>
          </w:tcPr>
          <w:p w14:paraId="1617FC1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使用的标准溶液不在有效使用期内。</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甲醛出厂检验未记录色度结果。</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甲醛的过程分析记录与其生产过程半成品检验规范规定的项目不一致。</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4.</w:t>
            </w:r>
            <w:r>
              <w:rPr>
                <w:rFonts w:hint="default" w:ascii="Times New Roman" w:hAnsi="Times New Roman" w:eastAsia="宋体" w:cs="Times New Roman"/>
                <w:sz w:val="21"/>
                <w:szCs w:val="21"/>
              </w:rPr>
              <w:t>主要原材料甲醇的检验记录与企业原检验规范规定的项目不一致。</w:t>
            </w:r>
          </w:p>
        </w:tc>
        <w:tc>
          <w:tcPr>
            <w:tcW w:w="911" w:type="dxa"/>
            <w:noWrap w:val="0"/>
            <w:vAlign w:val="center"/>
          </w:tcPr>
          <w:p w14:paraId="5BF426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ACDE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0" w:hRule="atLeast"/>
          <w:jc w:val="center"/>
        </w:trPr>
        <w:tc>
          <w:tcPr>
            <w:tcW w:w="682" w:type="dxa"/>
            <w:noWrap w:val="0"/>
            <w:vAlign w:val="center"/>
          </w:tcPr>
          <w:p w14:paraId="63F5DAA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88</w:t>
            </w:r>
          </w:p>
        </w:tc>
        <w:tc>
          <w:tcPr>
            <w:tcW w:w="780" w:type="dxa"/>
            <w:noWrap w:val="0"/>
            <w:vAlign w:val="center"/>
          </w:tcPr>
          <w:p w14:paraId="32F374A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32B5894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阳江嘉合化工有限公司</w:t>
            </w:r>
          </w:p>
        </w:tc>
        <w:tc>
          <w:tcPr>
            <w:tcW w:w="900" w:type="dxa"/>
            <w:noWrap w:val="0"/>
            <w:vAlign w:val="center"/>
          </w:tcPr>
          <w:p w14:paraId="740D4A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320D2F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（粤）XK13-014-00079</w:t>
            </w:r>
          </w:p>
        </w:tc>
        <w:tc>
          <w:tcPr>
            <w:tcW w:w="3704" w:type="dxa"/>
            <w:noWrap w:val="0"/>
            <w:vAlign w:val="center"/>
          </w:tcPr>
          <w:p w14:paraId="41DF434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现场查2024.11.14甲醛出厂检验记录不完整。</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使用的标溶液标签内容不完整。</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企业的成品检验文件未清晰写明出厂检验项目和判定标准。</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4.</w:t>
            </w:r>
            <w:r>
              <w:rPr>
                <w:rFonts w:hint="default" w:ascii="Times New Roman" w:hAnsi="Times New Roman" w:eastAsia="宋体" w:cs="Times New Roman"/>
                <w:sz w:val="21"/>
                <w:szCs w:val="21"/>
              </w:rPr>
              <w:t>未能提供电子天平等分析仪器在有效期内的校准证书。</w:t>
            </w:r>
          </w:p>
        </w:tc>
        <w:tc>
          <w:tcPr>
            <w:tcW w:w="911" w:type="dxa"/>
            <w:noWrap w:val="0"/>
            <w:vAlign w:val="center"/>
          </w:tcPr>
          <w:p w14:paraId="5B735F9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D14C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5" w:hRule="atLeast"/>
          <w:jc w:val="center"/>
        </w:trPr>
        <w:tc>
          <w:tcPr>
            <w:tcW w:w="682" w:type="dxa"/>
            <w:noWrap w:val="0"/>
            <w:vAlign w:val="center"/>
          </w:tcPr>
          <w:p w14:paraId="4D7C417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89</w:t>
            </w:r>
          </w:p>
        </w:tc>
        <w:tc>
          <w:tcPr>
            <w:tcW w:w="780" w:type="dxa"/>
            <w:noWrap w:val="0"/>
            <w:vAlign w:val="center"/>
          </w:tcPr>
          <w:p w14:paraId="754AF73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7FA6FCB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湛江喜强工业气体有限公司</w:t>
            </w:r>
          </w:p>
        </w:tc>
        <w:tc>
          <w:tcPr>
            <w:tcW w:w="900" w:type="dxa"/>
            <w:noWrap w:val="0"/>
            <w:vAlign w:val="center"/>
          </w:tcPr>
          <w:p w14:paraId="162B5B7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07F04F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（粤）XK13-010-00091</w:t>
            </w:r>
          </w:p>
        </w:tc>
        <w:tc>
          <w:tcPr>
            <w:tcW w:w="3704" w:type="dxa"/>
            <w:noWrap w:val="0"/>
            <w:vAlign w:val="center"/>
          </w:tcPr>
          <w:p w14:paraId="075411A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查11月3日的出厂检验原始记录和充装记录，乙炔纯度的检测结果不一致。</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净化剂的次氯酸钠的质量控制指标与文件规定不一致。</w:t>
            </w:r>
          </w:p>
        </w:tc>
        <w:tc>
          <w:tcPr>
            <w:tcW w:w="911" w:type="dxa"/>
            <w:noWrap w:val="0"/>
            <w:vAlign w:val="center"/>
          </w:tcPr>
          <w:p w14:paraId="48C9F0F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34D9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1AACECD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w:t>
            </w:r>
          </w:p>
        </w:tc>
        <w:tc>
          <w:tcPr>
            <w:tcW w:w="780" w:type="dxa"/>
            <w:noWrap w:val="0"/>
            <w:vAlign w:val="center"/>
          </w:tcPr>
          <w:p w14:paraId="6A8D835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阳江市</w:t>
            </w:r>
          </w:p>
        </w:tc>
        <w:tc>
          <w:tcPr>
            <w:tcW w:w="1605" w:type="dxa"/>
            <w:noWrap w:val="0"/>
            <w:vAlign w:val="center"/>
          </w:tcPr>
          <w:p w14:paraId="155E55F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广东登峰气体有限公司</w:t>
            </w:r>
          </w:p>
        </w:tc>
        <w:tc>
          <w:tcPr>
            <w:tcW w:w="900" w:type="dxa"/>
            <w:noWrap w:val="0"/>
            <w:vAlign w:val="center"/>
          </w:tcPr>
          <w:p w14:paraId="3839EA6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AE661F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（粤）XK13-010-00104</w:t>
            </w:r>
          </w:p>
        </w:tc>
        <w:tc>
          <w:tcPr>
            <w:tcW w:w="3704" w:type="dxa"/>
            <w:noWrap w:val="0"/>
            <w:vAlign w:val="center"/>
          </w:tcPr>
          <w:p w14:paraId="624AE49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企业未保存电石和次氯酸钠生产企业的资质资料。</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标准溶液只记录一位有效数字。</w:t>
            </w:r>
          </w:p>
        </w:tc>
        <w:tc>
          <w:tcPr>
            <w:tcW w:w="911" w:type="dxa"/>
            <w:noWrap w:val="0"/>
            <w:vAlign w:val="center"/>
          </w:tcPr>
          <w:p w14:paraId="65B7296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B3E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682" w:type="dxa"/>
            <w:noWrap w:val="0"/>
            <w:vAlign w:val="center"/>
          </w:tcPr>
          <w:p w14:paraId="099A3D4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91</w:t>
            </w:r>
          </w:p>
        </w:tc>
        <w:tc>
          <w:tcPr>
            <w:tcW w:w="780" w:type="dxa"/>
            <w:noWrap w:val="0"/>
            <w:vAlign w:val="center"/>
          </w:tcPr>
          <w:p w14:paraId="711935A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2AA4559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广东惠云钛业股份有限公司</w:t>
            </w:r>
          </w:p>
        </w:tc>
        <w:tc>
          <w:tcPr>
            <w:tcW w:w="900" w:type="dxa"/>
            <w:noWrap w:val="0"/>
            <w:vAlign w:val="center"/>
          </w:tcPr>
          <w:p w14:paraId="59DE5B4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B33D49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（粤）XK13-006-00058</w:t>
            </w:r>
          </w:p>
        </w:tc>
        <w:tc>
          <w:tcPr>
            <w:tcW w:w="3704" w:type="dxa"/>
            <w:noWrap w:val="0"/>
            <w:vAlign w:val="center"/>
          </w:tcPr>
          <w:p w14:paraId="585C274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产品标签标识不规范，缺少QS标识，许可证号、等级等信息。</w:t>
            </w:r>
          </w:p>
        </w:tc>
        <w:tc>
          <w:tcPr>
            <w:tcW w:w="911" w:type="dxa"/>
            <w:noWrap w:val="0"/>
            <w:vAlign w:val="center"/>
          </w:tcPr>
          <w:p w14:paraId="70A025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3E7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682" w:type="dxa"/>
            <w:noWrap w:val="0"/>
            <w:vAlign w:val="center"/>
          </w:tcPr>
          <w:p w14:paraId="74E0B29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92</w:t>
            </w:r>
          </w:p>
        </w:tc>
        <w:tc>
          <w:tcPr>
            <w:tcW w:w="780" w:type="dxa"/>
            <w:noWrap w:val="0"/>
            <w:vAlign w:val="center"/>
          </w:tcPr>
          <w:p w14:paraId="257060F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31EB21A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云浮市创东化工有限公司</w:t>
            </w:r>
          </w:p>
        </w:tc>
        <w:tc>
          <w:tcPr>
            <w:tcW w:w="900" w:type="dxa"/>
            <w:noWrap w:val="0"/>
            <w:vAlign w:val="center"/>
          </w:tcPr>
          <w:p w14:paraId="34F0C04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F566CD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（粤）XK13-006-00064</w:t>
            </w:r>
          </w:p>
        </w:tc>
        <w:tc>
          <w:tcPr>
            <w:tcW w:w="3704" w:type="dxa"/>
            <w:noWrap w:val="0"/>
            <w:vAlign w:val="center"/>
          </w:tcPr>
          <w:p w14:paraId="3187B1F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产品标签信息不完整，缺少QS标识，不准确（标准为过期版本）。</w:t>
            </w:r>
          </w:p>
        </w:tc>
        <w:tc>
          <w:tcPr>
            <w:tcW w:w="911" w:type="dxa"/>
            <w:noWrap w:val="0"/>
            <w:vAlign w:val="center"/>
          </w:tcPr>
          <w:p w14:paraId="68243A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D01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0" w:hRule="atLeast"/>
          <w:jc w:val="center"/>
        </w:trPr>
        <w:tc>
          <w:tcPr>
            <w:tcW w:w="682" w:type="dxa"/>
            <w:noWrap w:val="0"/>
            <w:vAlign w:val="center"/>
          </w:tcPr>
          <w:p w14:paraId="38038FC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93</w:t>
            </w:r>
          </w:p>
        </w:tc>
        <w:tc>
          <w:tcPr>
            <w:tcW w:w="780" w:type="dxa"/>
            <w:noWrap w:val="0"/>
            <w:vAlign w:val="center"/>
          </w:tcPr>
          <w:p w14:paraId="4993BC1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60F46B7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英德市西洲气体有限公司</w:t>
            </w:r>
          </w:p>
        </w:tc>
        <w:tc>
          <w:tcPr>
            <w:tcW w:w="900" w:type="dxa"/>
            <w:noWrap w:val="0"/>
            <w:vAlign w:val="center"/>
          </w:tcPr>
          <w:p w14:paraId="42538F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74EFF4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（粤）XK13-010-00049</w:t>
            </w:r>
          </w:p>
        </w:tc>
        <w:tc>
          <w:tcPr>
            <w:tcW w:w="3704" w:type="dxa"/>
            <w:noWrap w:val="0"/>
            <w:vAlign w:val="center"/>
          </w:tcPr>
          <w:p w14:paraId="02AF07D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《甲醇进货检验规程》中水份的检测方法表述不准确。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原材料甲醇分析报告中水分的标准值表述不准确。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净化岗位操作运行记录中对硝酸银试纸的检测记录表述不清晰。</w:t>
            </w:r>
          </w:p>
        </w:tc>
        <w:tc>
          <w:tcPr>
            <w:tcW w:w="911" w:type="dxa"/>
            <w:noWrap w:val="0"/>
            <w:vAlign w:val="center"/>
          </w:tcPr>
          <w:p w14:paraId="7A5054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60AE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5" w:hRule="atLeast"/>
          <w:jc w:val="center"/>
        </w:trPr>
        <w:tc>
          <w:tcPr>
            <w:tcW w:w="682" w:type="dxa"/>
            <w:noWrap w:val="0"/>
            <w:vAlign w:val="center"/>
          </w:tcPr>
          <w:p w14:paraId="26A9D522">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9</w:t>
            </w:r>
            <w:r>
              <w:rPr>
                <w:rFonts w:hint="default" w:ascii="Times New Roman" w:hAnsi="Times New Roman" w:eastAsia="宋体" w:cs="Times New Roman"/>
                <w:kern w:val="0"/>
                <w:sz w:val="21"/>
                <w:szCs w:val="21"/>
                <w:lang w:val="en-US" w:eastAsia="zh-CN"/>
              </w:rPr>
              <w:t>4</w:t>
            </w:r>
          </w:p>
        </w:tc>
        <w:tc>
          <w:tcPr>
            <w:tcW w:w="780" w:type="dxa"/>
            <w:noWrap w:val="0"/>
            <w:vAlign w:val="center"/>
          </w:tcPr>
          <w:p w14:paraId="66AA4A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5575B1D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云浮市未来环保科技有限公司</w:t>
            </w:r>
          </w:p>
        </w:tc>
        <w:tc>
          <w:tcPr>
            <w:tcW w:w="900" w:type="dxa"/>
            <w:noWrap w:val="0"/>
            <w:vAlign w:val="center"/>
          </w:tcPr>
          <w:p w14:paraId="78466A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7FE60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（粤）XK13-006-00067</w:t>
            </w:r>
          </w:p>
        </w:tc>
        <w:tc>
          <w:tcPr>
            <w:tcW w:w="3704" w:type="dxa"/>
            <w:noWrap w:val="0"/>
            <w:vAlign w:val="center"/>
          </w:tcPr>
          <w:p w14:paraId="4569B87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盐酸供应商的资质证明材料不全。</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标准溶液标定记录不完全满足GB/T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601—2016的要求。</w:t>
            </w:r>
          </w:p>
        </w:tc>
        <w:tc>
          <w:tcPr>
            <w:tcW w:w="911" w:type="dxa"/>
            <w:noWrap w:val="0"/>
            <w:vAlign w:val="center"/>
          </w:tcPr>
          <w:p w14:paraId="22296B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FAE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0" w:hRule="atLeast"/>
          <w:jc w:val="center"/>
        </w:trPr>
        <w:tc>
          <w:tcPr>
            <w:tcW w:w="682" w:type="dxa"/>
            <w:noWrap w:val="0"/>
            <w:vAlign w:val="center"/>
          </w:tcPr>
          <w:p w14:paraId="796A90C2">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9</w:t>
            </w:r>
            <w:r>
              <w:rPr>
                <w:rFonts w:hint="default" w:ascii="Times New Roman" w:hAnsi="Times New Roman" w:eastAsia="宋体" w:cs="Times New Roman"/>
                <w:kern w:val="0"/>
                <w:sz w:val="21"/>
                <w:szCs w:val="21"/>
                <w:lang w:val="en-US" w:eastAsia="zh-CN"/>
              </w:rPr>
              <w:t>5</w:t>
            </w:r>
          </w:p>
        </w:tc>
        <w:tc>
          <w:tcPr>
            <w:tcW w:w="780" w:type="dxa"/>
            <w:noWrap w:val="0"/>
            <w:vAlign w:val="center"/>
          </w:tcPr>
          <w:p w14:paraId="35E94AC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7E637BA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云浮联发化工有限公司</w:t>
            </w:r>
          </w:p>
        </w:tc>
        <w:tc>
          <w:tcPr>
            <w:tcW w:w="900" w:type="dxa"/>
            <w:noWrap w:val="0"/>
            <w:vAlign w:val="center"/>
          </w:tcPr>
          <w:p w14:paraId="52222A4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8461B4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（粤）XK13-006-00059</w:t>
            </w:r>
          </w:p>
        </w:tc>
        <w:tc>
          <w:tcPr>
            <w:tcW w:w="3704" w:type="dxa"/>
            <w:noWrap w:val="0"/>
            <w:vAlign w:val="center"/>
          </w:tcPr>
          <w:p w14:paraId="631434C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（二）3项建议改进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工业硫酸产品标签确实QS标识、许可证号等信息。</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化学试剂硫酸缺少部分批次铜含量的检验记录。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原子吸收分光光度计已送检，但未能提供计量校准证书。</w:t>
            </w:r>
          </w:p>
        </w:tc>
        <w:tc>
          <w:tcPr>
            <w:tcW w:w="911" w:type="dxa"/>
            <w:noWrap w:val="0"/>
            <w:vAlign w:val="center"/>
          </w:tcPr>
          <w:p w14:paraId="32E4B95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3398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08923E46">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9</w:t>
            </w:r>
            <w:r>
              <w:rPr>
                <w:rFonts w:hint="default" w:ascii="Times New Roman" w:hAnsi="Times New Roman" w:eastAsia="宋体" w:cs="Times New Roman"/>
                <w:kern w:val="0"/>
                <w:sz w:val="21"/>
                <w:szCs w:val="21"/>
                <w:lang w:val="en-US" w:eastAsia="zh-CN"/>
              </w:rPr>
              <w:t>6</w:t>
            </w:r>
          </w:p>
        </w:tc>
        <w:tc>
          <w:tcPr>
            <w:tcW w:w="780" w:type="dxa"/>
            <w:noWrap w:val="0"/>
            <w:vAlign w:val="center"/>
          </w:tcPr>
          <w:p w14:paraId="0058841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6263819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广东广业云硫矿业有限公司</w:t>
            </w:r>
          </w:p>
        </w:tc>
        <w:tc>
          <w:tcPr>
            <w:tcW w:w="900" w:type="dxa"/>
            <w:noWrap w:val="0"/>
            <w:vAlign w:val="center"/>
          </w:tcPr>
          <w:p w14:paraId="423C52B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071521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（粤）XK13-015-00030</w:t>
            </w:r>
          </w:p>
        </w:tc>
        <w:tc>
          <w:tcPr>
            <w:tcW w:w="3704" w:type="dxa"/>
            <w:noWrap w:val="0"/>
            <w:vAlign w:val="center"/>
          </w:tcPr>
          <w:p w14:paraId="4B23EEF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产品标签信息不完整，缺少QS标识、许可证号等信息。</w:t>
            </w:r>
          </w:p>
        </w:tc>
        <w:tc>
          <w:tcPr>
            <w:tcW w:w="911" w:type="dxa"/>
            <w:noWrap w:val="0"/>
            <w:vAlign w:val="center"/>
          </w:tcPr>
          <w:p w14:paraId="02EB1BD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8C2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5" w:hRule="atLeast"/>
          <w:jc w:val="center"/>
        </w:trPr>
        <w:tc>
          <w:tcPr>
            <w:tcW w:w="682" w:type="dxa"/>
            <w:noWrap w:val="0"/>
            <w:vAlign w:val="center"/>
          </w:tcPr>
          <w:p w14:paraId="767F82E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97</w:t>
            </w:r>
          </w:p>
        </w:tc>
        <w:tc>
          <w:tcPr>
            <w:tcW w:w="780" w:type="dxa"/>
            <w:noWrap w:val="0"/>
            <w:vAlign w:val="center"/>
          </w:tcPr>
          <w:p w14:paraId="1B236E5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52F3206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云浮市鑫隆汇环保新材料有限公司</w:t>
            </w:r>
          </w:p>
        </w:tc>
        <w:tc>
          <w:tcPr>
            <w:tcW w:w="900" w:type="dxa"/>
            <w:noWrap w:val="0"/>
            <w:vAlign w:val="center"/>
          </w:tcPr>
          <w:p w14:paraId="093A21C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DF5827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（粤）XK13-006-00060</w:t>
            </w:r>
          </w:p>
        </w:tc>
        <w:tc>
          <w:tcPr>
            <w:tcW w:w="3704" w:type="dxa"/>
            <w:noWrap w:val="0"/>
            <w:vAlign w:val="center"/>
          </w:tcPr>
          <w:p w14:paraId="66C9636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未按规定对供应商进行评价，提供的部分供应商的资质证明材（如生产许可证）已过有效期。</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部分技术文件未及时修订，引用的原材料标准、成品检验标准均为过期版本。</w:t>
            </w:r>
          </w:p>
        </w:tc>
        <w:tc>
          <w:tcPr>
            <w:tcW w:w="911" w:type="dxa"/>
            <w:noWrap w:val="0"/>
            <w:vAlign w:val="center"/>
          </w:tcPr>
          <w:p w14:paraId="0C5C06E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D7C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0" w:hRule="atLeast"/>
          <w:jc w:val="center"/>
        </w:trPr>
        <w:tc>
          <w:tcPr>
            <w:tcW w:w="682" w:type="dxa"/>
            <w:noWrap w:val="0"/>
            <w:vAlign w:val="center"/>
          </w:tcPr>
          <w:p w14:paraId="0ABA508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98</w:t>
            </w:r>
          </w:p>
        </w:tc>
        <w:tc>
          <w:tcPr>
            <w:tcW w:w="780" w:type="dxa"/>
            <w:noWrap w:val="0"/>
            <w:vAlign w:val="center"/>
          </w:tcPr>
          <w:p w14:paraId="3378FAD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14C176C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英德市德鸿化工有限公司</w:t>
            </w:r>
          </w:p>
        </w:tc>
        <w:tc>
          <w:tcPr>
            <w:tcW w:w="900" w:type="dxa"/>
            <w:noWrap w:val="0"/>
            <w:vAlign w:val="center"/>
          </w:tcPr>
          <w:p w14:paraId="5E6A376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CBB831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（粤）XK13-011-00059</w:t>
            </w:r>
          </w:p>
        </w:tc>
        <w:tc>
          <w:tcPr>
            <w:tcW w:w="3704" w:type="dxa"/>
            <w:noWrap w:val="0"/>
            <w:vAlign w:val="center"/>
          </w:tcPr>
          <w:p w14:paraId="3C48D26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成品出厂检验原始记录中钠的各项检验数据未写明单位。</w:t>
            </w:r>
          </w:p>
        </w:tc>
        <w:tc>
          <w:tcPr>
            <w:tcW w:w="911" w:type="dxa"/>
            <w:noWrap w:val="0"/>
            <w:vAlign w:val="center"/>
          </w:tcPr>
          <w:p w14:paraId="655D016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9D84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19BAC19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99</w:t>
            </w:r>
          </w:p>
        </w:tc>
        <w:tc>
          <w:tcPr>
            <w:tcW w:w="780" w:type="dxa"/>
            <w:noWrap w:val="0"/>
            <w:vAlign w:val="center"/>
          </w:tcPr>
          <w:p w14:paraId="105FE6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5B6E9AF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广东广康生化科技股份有限公司</w:t>
            </w:r>
          </w:p>
        </w:tc>
        <w:tc>
          <w:tcPr>
            <w:tcW w:w="900" w:type="dxa"/>
            <w:noWrap w:val="0"/>
            <w:vAlign w:val="center"/>
          </w:tcPr>
          <w:p w14:paraId="6177E3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4E677E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（粤）XK13-008-00033</w:t>
            </w:r>
          </w:p>
        </w:tc>
        <w:tc>
          <w:tcPr>
            <w:tcW w:w="3704" w:type="dxa"/>
            <w:noWrap w:val="0"/>
            <w:vAlign w:val="center"/>
          </w:tcPr>
          <w:p w14:paraId="23BF7B9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工艺水的检验记录格式不规范，未注明硬度的单位。</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成品检验记录中重金属检验数据不充分。</w:t>
            </w:r>
          </w:p>
        </w:tc>
        <w:tc>
          <w:tcPr>
            <w:tcW w:w="911" w:type="dxa"/>
            <w:noWrap w:val="0"/>
            <w:vAlign w:val="center"/>
          </w:tcPr>
          <w:p w14:paraId="3B9CE84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8824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11625E9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w:t>
            </w:r>
          </w:p>
        </w:tc>
        <w:tc>
          <w:tcPr>
            <w:tcW w:w="780" w:type="dxa"/>
            <w:noWrap w:val="0"/>
            <w:vAlign w:val="center"/>
          </w:tcPr>
          <w:p w14:paraId="45EB35C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245545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韶关市广宝化工有限公司</w:t>
            </w:r>
          </w:p>
        </w:tc>
        <w:tc>
          <w:tcPr>
            <w:tcW w:w="900" w:type="dxa"/>
            <w:noWrap w:val="0"/>
            <w:vAlign w:val="center"/>
          </w:tcPr>
          <w:p w14:paraId="2374FE0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2532A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（粤）XK13-006-00066</w:t>
            </w:r>
          </w:p>
        </w:tc>
        <w:tc>
          <w:tcPr>
            <w:tcW w:w="3704" w:type="dxa"/>
            <w:noWrap w:val="0"/>
            <w:vAlign w:val="center"/>
          </w:tcPr>
          <w:p w14:paraId="547F911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原材料原始记录中未写明标准溶液的名称和浓度。</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硫酸控制分析原始记录（2024.11.5）中二氧化硫浓度录不准确。</w:t>
            </w:r>
          </w:p>
        </w:tc>
        <w:tc>
          <w:tcPr>
            <w:tcW w:w="911" w:type="dxa"/>
            <w:noWrap w:val="0"/>
            <w:vAlign w:val="center"/>
          </w:tcPr>
          <w:p w14:paraId="0CFA80D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CBA6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6C10AB0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101</w:t>
            </w:r>
          </w:p>
        </w:tc>
        <w:tc>
          <w:tcPr>
            <w:tcW w:w="780" w:type="dxa"/>
            <w:noWrap w:val="0"/>
            <w:vAlign w:val="center"/>
          </w:tcPr>
          <w:p w14:paraId="17A3814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5411B0F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广东鑫国源能源有限公司</w:t>
            </w:r>
          </w:p>
        </w:tc>
        <w:tc>
          <w:tcPr>
            <w:tcW w:w="900" w:type="dxa"/>
            <w:noWrap w:val="0"/>
            <w:vAlign w:val="center"/>
          </w:tcPr>
          <w:p w14:paraId="4928DA1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76342E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（粤）XK13-006-00049</w:t>
            </w:r>
          </w:p>
        </w:tc>
        <w:tc>
          <w:tcPr>
            <w:tcW w:w="3704" w:type="dxa"/>
            <w:noWrap w:val="0"/>
            <w:vAlign w:val="center"/>
          </w:tcPr>
          <w:p w14:paraId="395D5E2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产品标签信息不完整，缺少QS标识和许可证号。</w:t>
            </w:r>
          </w:p>
        </w:tc>
        <w:tc>
          <w:tcPr>
            <w:tcW w:w="911" w:type="dxa"/>
            <w:noWrap w:val="0"/>
            <w:vAlign w:val="center"/>
          </w:tcPr>
          <w:p w14:paraId="48E909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089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5" w:hRule="atLeast"/>
          <w:jc w:val="center"/>
        </w:trPr>
        <w:tc>
          <w:tcPr>
            <w:tcW w:w="682" w:type="dxa"/>
            <w:noWrap w:val="0"/>
            <w:vAlign w:val="center"/>
          </w:tcPr>
          <w:p w14:paraId="7028F7E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102</w:t>
            </w:r>
          </w:p>
        </w:tc>
        <w:tc>
          <w:tcPr>
            <w:tcW w:w="780" w:type="dxa"/>
            <w:noWrap w:val="0"/>
            <w:vAlign w:val="center"/>
          </w:tcPr>
          <w:p w14:paraId="20B944E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124607A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广东鑫国泰科技有限公司</w:t>
            </w:r>
          </w:p>
        </w:tc>
        <w:tc>
          <w:tcPr>
            <w:tcW w:w="900" w:type="dxa"/>
            <w:noWrap w:val="0"/>
            <w:vAlign w:val="center"/>
          </w:tcPr>
          <w:p w14:paraId="3B24BEC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2C856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（粤）XK13-006-00043</w:t>
            </w:r>
          </w:p>
        </w:tc>
        <w:tc>
          <w:tcPr>
            <w:tcW w:w="3704" w:type="dxa"/>
            <w:noWrap w:val="0"/>
            <w:vAlign w:val="center"/>
          </w:tcPr>
          <w:p w14:paraId="5E8CA283">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7F92473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5EB4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0" w:hRule="atLeast"/>
          <w:jc w:val="center"/>
        </w:trPr>
        <w:tc>
          <w:tcPr>
            <w:tcW w:w="682" w:type="dxa"/>
            <w:noWrap w:val="0"/>
            <w:vAlign w:val="center"/>
          </w:tcPr>
          <w:p w14:paraId="6B4573F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103</w:t>
            </w:r>
          </w:p>
        </w:tc>
        <w:tc>
          <w:tcPr>
            <w:tcW w:w="780" w:type="dxa"/>
            <w:noWrap w:val="0"/>
            <w:vAlign w:val="center"/>
          </w:tcPr>
          <w:p w14:paraId="78EA1A7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40E0C9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德庆县万松林产香料制造有限公司</w:t>
            </w:r>
          </w:p>
        </w:tc>
        <w:tc>
          <w:tcPr>
            <w:tcW w:w="900" w:type="dxa"/>
            <w:noWrap w:val="0"/>
            <w:vAlign w:val="center"/>
          </w:tcPr>
          <w:p w14:paraId="2CFDD7D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7D04AE1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（粤）XK13-014-00107</w:t>
            </w:r>
          </w:p>
        </w:tc>
        <w:tc>
          <w:tcPr>
            <w:tcW w:w="3704" w:type="dxa"/>
            <w:noWrap w:val="0"/>
            <w:vAlign w:val="center"/>
          </w:tcPr>
          <w:p w14:paraId="3C4BB55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企业提供的原材料供应商的资料中缺少部分生产企业的资质证明材料。</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产品标签信息不够完整。</w:t>
            </w:r>
            <w:r>
              <w:rPr>
                <w:rFonts w:hint="default" w:ascii="Times New Roman" w:hAnsi="Times New Roman" w:eastAsia="宋体" w:cs="Times New Roman"/>
                <w:sz w:val="21"/>
                <w:szCs w:val="21"/>
                <w:lang w:eastAsia="zh-CN"/>
              </w:rPr>
              <w:t>缺少</w:t>
            </w:r>
            <w:r>
              <w:rPr>
                <w:rFonts w:hint="default" w:ascii="Times New Roman" w:hAnsi="Times New Roman" w:eastAsia="宋体" w:cs="Times New Roman"/>
                <w:sz w:val="21"/>
                <w:szCs w:val="21"/>
              </w:rPr>
              <w:t>QS标识、产品等级等信息。</w:t>
            </w:r>
          </w:p>
        </w:tc>
        <w:tc>
          <w:tcPr>
            <w:tcW w:w="911" w:type="dxa"/>
            <w:noWrap w:val="0"/>
            <w:vAlign w:val="center"/>
          </w:tcPr>
          <w:p w14:paraId="21D7B84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491A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0" w:hRule="atLeast"/>
          <w:jc w:val="center"/>
        </w:trPr>
        <w:tc>
          <w:tcPr>
            <w:tcW w:w="682" w:type="dxa"/>
            <w:noWrap w:val="0"/>
            <w:vAlign w:val="center"/>
          </w:tcPr>
          <w:p w14:paraId="2C4FECB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104</w:t>
            </w:r>
          </w:p>
        </w:tc>
        <w:tc>
          <w:tcPr>
            <w:tcW w:w="780" w:type="dxa"/>
            <w:noWrap w:val="0"/>
            <w:vAlign w:val="center"/>
          </w:tcPr>
          <w:p w14:paraId="3F202E9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26A5D3D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韶关市曲江区兴合化工有限公司</w:t>
            </w:r>
          </w:p>
        </w:tc>
        <w:tc>
          <w:tcPr>
            <w:tcW w:w="900" w:type="dxa"/>
            <w:noWrap w:val="0"/>
            <w:vAlign w:val="center"/>
          </w:tcPr>
          <w:p w14:paraId="037D4CA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9B0CF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（粤）XK13-014-00049</w:t>
            </w:r>
          </w:p>
        </w:tc>
        <w:tc>
          <w:tcPr>
            <w:tcW w:w="3704" w:type="dxa"/>
            <w:noWrap w:val="0"/>
            <w:vAlign w:val="center"/>
          </w:tcPr>
          <w:p w14:paraId="273BDB9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《原材料甲醇管理制度》中规定了一等品的采购要求，未规定合格品的采购要求。</w:t>
            </w:r>
          </w:p>
        </w:tc>
        <w:tc>
          <w:tcPr>
            <w:tcW w:w="911" w:type="dxa"/>
            <w:noWrap w:val="0"/>
            <w:vAlign w:val="center"/>
          </w:tcPr>
          <w:p w14:paraId="1AA74E8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81ED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0" w:hRule="atLeast"/>
          <w:jc w:val="center"/>
        </w:trPr>
        <w:tc>
          <w:tcPr>
            <w:tcW w:w="682" w:type="dxa"/>
            <w:noWrap w:val="0"/>
            <w:vAlign w:val="center"/>
          </w:tcPr>
          <w:p w14:paraId="68258AF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105</w:t>
            </w:r>
          </w:p>
        </w:tc>
        <w:tc>
          <w:tcPr>
            <w:tcW w:w="780" w:type="dxa"/>
            <w:noWrap w:val="0"/>
            <w:vAlign w:val="center"/>
          </w:tcPr>
          <w:p w14:paraId="38A79D3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3DDAFED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广东祥和精细化工有限公司</w:t>
            </w:r>
          </w:p>
        </w:tc>
        <w:tc>
          <w:tcPr>
            <w:tcW w:w="900" w:type="dxa"/>
            <w:noWrap w:val="0"/>
            <w:vAlign w:val="center"/>
          </w:tcPr>
          <w:p w14:paraId="73AF31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8EED91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（粤）XK13-006-00038</w:t>
            </w:r>
          </w:p>
        </w:tc>
        <w:tc>
          <w:tcPr>
            <w:tcW w:w="3704" w:type="dxa"/>
            <w:noWrap w:val="0"/>
            <w:vAlign w:val="center"/>
          </w:tcPr>
          <w:p w14:paraId="204228E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《原料矿的检验规程》中锌含量的检测方法表述不准确。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《化学试剂硫酸分析原始记录》中氯化物等项目的结果表述不准确。</w:t>
            </w:r>
          </w:p>
        </w:tc>
        <w:tc>
          <w:tcPr>
            <w:tcW w:w="911" w:type="dxa"/>
            <w:noWrap w:val="0"/>
            <w:vAlign w:val="center"/>
          </w:tcPr>
          <w:p w14:paraId="5BA958C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71B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5" w:hRule="atLeast"/>
          <w:jc w:val="center"/>
        </w:trPr>
        <w:tc>
          <w:tcPr>
            <w:tcW w:w="682" w:type="dxa"/>
            <w:noWrap w:val="0"/>
            <w:vAlign w:val="center"/>
          </w:tcPr>
          <w:p w14:paraId="63F597B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106</w:t>
            </w:r>
          </w:p>
        </w:tc>
        <w:tc>
          <w:tcPr>
            <w:tcW w:w="780" w:type="dxa"/>
            <w:noWrap w:val="0"/>
            <w:vAlign w:val="center"/>
          </w:tcPr>
          <w:p w14:paraId="67F6184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3D21F9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乐昌市粤北化工有限公司</w:t>
            </w:r>
          </w:p>
        </w:tc>
        <w:tc>
          <w:tcPr>
            <w:tcW w:w="900" w:type="dxa"/>
            <w:noWrap w:val="0"/>
            <w:vAlign w:val="center"/>
          </w:tcPr>
          <w:p w14:paraId="1E0936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375B4A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（粤）XK13-006-00052</w:t>
            </w:r>
          </w:p>
        </w:tc>
        <w:tc>
          <w:tcPr>
            <w:tcW w:w="3704" w:type="dxa"/>
            <w:noWrap w:val="0"/>
            <w:vAlign w:val="center"/>
          </w:tcPr>
          <w:p w14:paraId="64D3639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硫酸控制分析原始记录中二氧化硫的余气量表述不准确。</w:t>
            </w:r>
          </w:p>
        </w:tc>
        <w:tc>
          <w:tcPr>
            <w:tcW w:w="911" w:type="dxa"/>
            <w:noWrap w:val="0"/>
            <w:vAlign w:val="center"/>
          </w:tcPr>
          <w:p w14:paraId="682423A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F5ED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5" w:hRule="atLeast"/>
          <w:jc w:val="center"/>
        </w:trPr>
        <w:tc>
          <w:tcPr>
            <w:tcW w:w="682" w:type="dxa"/>
            <w:noWrap w:val="0"/>
            <w:vAlign w:val="center"/>
          </w:tcPr>
          <w:p w14:paraId="4F3BEC6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107</w:t>
            </w:r>
          </w:p>
        </w:tc>
        <w:tc>
          <w:tcPr>
            <w:tcW w:w="780" w:type="dxa"/>
            <w:noWrap w:val="0"/>
            <w:vAlign w:val="center"/>
          </w:tcPr>
          <w:p w14:paraId="00EB734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3C5DB8F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封开县一德化工有限公司</w:t>
            </w:r>
          </w:p>
        </w:tc>
        <w:tc>
          <w:tcPr>
            <w:tcW w:w="900" w:type="dxa"/>
            <w:noWrap w:val="0"/>
            <w:vAlign w:val="center"/>
          </w:tcPr>
          <w:p w14:paraId="2B74F3A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DFF77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（粤）XK13-014-00115</w:t>
            </w:r>
          </w:p>
        </w:tc>
        <w:tc>
          <w:tcPr>
            <w:tcW w:w="3704" w:type="dxa"/>
            <w:noWrap w:val="0"/>
            <w:vAlign w:val="center"/>
          </w:tcPr>
          <w:p w14:paraId="16FEF68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成品检验作业指导书中关于型式检验的规定不满足GB/T9009-2011中6.2的要求，出厂检验记录显示未进行平行性检验。</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过程检验数据记录不规范。</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标准溶液的标定不完全满足GB/T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601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2016的要求。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4.</w:t>
            </w:r>
            <w:r>
              <w:rPr>
                <w:rFonts w:hint="default" w:ascii="Times New Roman" w:hAnsi="Times New Roman" w:eastAsia="宋体" w:cs="Times New Roman"/>
                <w:sz w:val="21"/>
                <w:szCs w:val="21"/>
              </w:rPr>
              <w:t>原材料甲醇供应商的资质证明材料、验证报告不全。</w:t>
            </w:r>
          </w:p>
        </w:tc>
        <w:tc>
          <w:tcPr>
            <w:tcW w:w="911" w:type="dxa"/>
            <w:noWrap w:val="0"/>
            <w:vAlign w:val="center"/>
          </w:tcPr>
          <w:p w14:paraId="37F5AB8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A9B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5" w:hRule="atLeast"/>
          <w:jc w:val="center"/>
        </w:trPr>
        <w:tc>
          <w:tcPr>
            <w:tcW w:w="682" w:type="dxa"/>
            <w:noWrap w:val="0"/>
            <w:vAlign w:val="center"/>
          </w:tcPr>
          <w:p w14:paraId="5DB3D29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108</w:t>
            </w:r>
          </w:p>
        </w:tc>
        <w:tc>
          <w:tcPr>
            <w:tcW w:w="780" w:type="dxa"/>
            <w:noWrap w:val="0"/>
            <w:vAlign w:val="center"/>
          </w:tcPr>
          <w:p w14:paraId="36F94FA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218DAC1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广东连发助剂厂有限公司</w:t>
            </w:r>
          </w:p>
        </w:tc>
        <w:tc>
          <w:tcPr>
            <w:tcW w:w="900" w:type="dxa"/>
            <w:noWrap w:val="0"/>
            <w:vAlign w:val="center"/>
          </w:tcPr>
          <w:p w14:paraId="775A9F9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719FAB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（粤）XK13-011-00044</w:t>
            </w:r>
          </w:p>
        </w:tc>
        <w:tc>
          <w:tcPr>
            <w:tcW w:w="3704" w:type="dxa"/>
            <w:noWrap w:val="0"/>
            <w:vAlign w:val="center"/>
          </w:tcPr>
          <w:p w14:paraId="5A7F752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试剂盐酸的蒸馏装置维护不足。</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试剂硫酸出厂检验的规定未明确杂质的检验项目。</w:t>
            </w:r>
          </w:p>
        </w:tc>
        <w:tc>
          <w:tcPr>
            <w:tcW w:w="911" w:type="dxa"/>
            <w:noWrap w:val="0"/>
            <w:vAlign w:val="center"/>
          </w:tcPr>
          <w:p w14:paraId="0B932D0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2D88A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682" w:type="dxa"/>
            <w:noWrap w:val="0"/>
            <w:vAlign w:val="center"/>
          </w:tcPr>
          <w:p w14:paraId="6DAEFC0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109</w:t>
            </w:r>
          </w:p>
        </w:tc>
        <w:tc>
          <w:tcPr>
            <w:tcW w:w="780" w:type="dxa"/>
            <w:noWrap w:val="0"/>
            <w:vAlign w:val="center"/>
          </w:tcPr>
          <w:p w14:paraId="61D1A14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626B3EC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鹤山市崇兴化工实业有限公司</w:t>
            </w:r>
          </w:p>
        </w:tc>
        <w:tc>
          <w:tcPr>
            <w:tcW w:w="900" w:type="dxa"/>
            <w:noWrap w:val="0"/>
            <w:vAlign w:val="center"/>
          </w:tcPr>
          <w:p w14:paraId="29E6B85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B89E7D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（粤）XK13-006-00070</w:t>
            </w:r>
          </w:p>
        </w:tc>
        <w:tc>
          <w:tcPr>
            <w:tcW w:w="3704" w:type="dxa"/>
            <w:noWrap w:val="0"/>
            <w:vAlign w:val="center"/>
          </w:tcPr>
          <w:p w14:paraId="0132446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工业硫酸的产品检验要求和出厂报告未写产品等级。</w:t>
            </w:r>
          </w:p>
        </w:tc>
        <w:tc>
          <w:tcPr>
            <w:tcW w:w="911" w:type="dxa"/>
            <w:noWrap w:val="0"/>
            <w:vAlign w:val="center"/>
          </w:tcPr>
          <w:p w14:paraId="66E10E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C080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0" w:hRule="atLeast"/>
          <w:jc w:val="center"/>
        </w:trPr>
        <w:tc>
          <w:tcPr>
            <w:tcW w:w="682" w:type="dxa"/>
            <w:noWrap w:val="0"/>
            <w:vAlign w:val="center"/>
          </w:tcPr>
          <w:p w14:paraId="0CCD19C0">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11</w:t>
            </w:r>
            <w:r>
              <w:rPr>
                <w:rFonts w:hint="default" w:ascii="Times New Roman" w:hAnsi="Times New Roman" w:eastAsia="宋体" w:cs="Times New Roman"/>
                <w:kern w:val="0"/>
                <w:sz w:val="21"/>
                <w:szCs w:val="21"/>
                <w:lang w:val="en-US" w:eastAsia="zh-CN"/>
              </w:rPr>
              <w:t>0</w:t>
            </w:r>
          </w:p>
        </w:tc>
        <w:tc>
          <w:tcPr>
            <w:tcW w:w="780" w:type="dxa"/>
            <w:noWrap w:val="0"/>
            <w:vAlign w:val="center"/>
          </w:tcPr>
          <w:p w14:paraId="5FC78C1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4C02481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鹤山联合权兴化工有限公司</w:t>
            </w:r>
          </w:p>
        </w:tc>
        <w:tc>
          <w:tcPr>
            <w:tcW w:w="900" w:type="dxa"/>
            <w:noWrap w:val="0"/>
            <w:vAlign w:val="center"/>
          </w:tcPr>
          <w:p w14:paraId="32484D2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EFBFD5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（粤）XK13-011-00041</w:t>
            </w:r>
          </w:p>
        </w:tc>
        <w:tc>
          <w:tcPr>
            <w:tcW w:w="3704" w:type="dxa"/>
            <w:noWrap w:val="0"/>
            <w:vAlign w:val="center"/>
          </w:tcPr>
          <w:p w14:paraId="47DF444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试剂氨水和试剂盐酸的分装车间设置维护不够，分装天平不在校准有效期内。</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试剂硫酸的出厂检验组批不合理。</w:t>
            </w:r>
          </w:p>
        </w:tc>
        <w:tc>
          <w:tcPr>
            <w:tcW w:w="911" w:type="dxa"/>
            <w:noWrap w:val="0"/>
            <w:vAlign w:val="center"/>
          </w:tcPr>
          <w:p w14:paraId="2D7D4F7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3C6B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0" w:hRule="atLeast"/>
          <w:jc w:val="center"/>
        </w:trPr>
        <w:tc>
          <w:tcPr>
            <w:tcW w:w="682" w:type="dxa"/>
            <w:noWrap w:val="0"/>
            <w:vAlign w:val="center"/>
          </w:tcPr>
          <w:p w14:paraId="4942EB30">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11</w:t>
            </w:r>
            <w:r>
              <w:rPr>
                <w:rFonts w:hint="default" w:ascii="Times New Roman" w:hAnsi="Times New Roman" w:eastAsia="宋体" w:cs="Times New Roman"/>
                <w:kern w:val="0"/>
                <w:sz w:val="21"/>
                <w:szCs w:val="21"/>
                <w:lang w:val="en-US" w:eastAsia="zh-CN"/>
              </w:rPr>
              <w:t>1</w:t>
            </w:r>
          </w:p>
        </w:tc>
        <w:tc>
          <w:tcPr>
            <w:tcW w:w="780" w:type="dxa"/>
            <w:noWrap w:val="0"/>
            <w:vAlign w:val="center"/>
          </w:tcPr>
          <w:p w14:paraId="718BD1F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0EF359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台山市粤侨试剂塑料有限公司</w:t>
            </w:r>
          </w:p>
        </w:tc>
        <w:tc>
          <w:tcPr>
            <w:tcW w:w="900" w:type="dxa"/>
            <w:noWrap w:val="0"/>
            <w:vAlign w:val="center"/>
          </w:tcPr>
          <w:p w14:paraId="2A097E0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0ED079A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（粤）XK13-011-00063</w:t>
            </w:r>
          </w:p>
        </w:tc>
        <w:tc>
          <w:tcPr>
            <w:tcW w:w="3704" w:type="dxa"/>
            <w:noWrap w:val="0"/>
            <w:vAlign w:val="center"/>
          </w:tcPr>
          <w:p w14:paraId="2F7B04D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（二）4项建议改进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企业配置的气相色谱仪未满足试剂异丙醇和乙酸乙酯等产品的纯度检测要求。</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气相色谱仪和原子吸收仪不在校准有效期内。</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3.</w:t>
            </w:r>
            <w:r>
              <w:rPr>
                <w:rFonts w:hint="default" w:ascii="Times New Roman" w:hAnsi="Times New Roman" w:eastAsia="宋体" w:cs="Times New Roman"/>
                <w:sz w:val="21"/>
                <w:szCs w:val="21"/>
              </w:rPr>
              <w:t>试剂硫酸和盐酸的分装设备维护不足，不满足生产合格产品的条件。</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4.</w:t>
            </w:r>
            <w:r>
              <w:rPr>
                <w:rFonts w:hint="default" w:ascii="Times New Roman" w:hAnsi="Times New Roman" w:eastAsia="宋体" w:cs="Times New Roman"/>
                <w:sz w:val="21"/>
                <w:szCs w:val="21"/>
              </w:rPr>
              <w:t>未保存试剂无水乙醇和异丙醇等生产企业资质资料。</w:t>
            </w:r>
          </w:p>
        </w:tc>
        <w:tc>
          <w:tcPr>
            <w:tcW w:w="911" w:type="dxa"/>
            <w:noWrap w:val="0"/>
            <w:vAlign w:val="center"/>
          </w:tcPr>
          <w:p w14:paraId="436A487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6806A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0" w:hRule="atLeast"/>
          <w:jc w:val="center"/>
        </w:trPr>
        <w:tc>
          <w:tcPr>
            <w:tcW w:w="682" w:type="dxa"/>
            <w:noWrap w:val="0"/>
            <w:vAlign w:val="center"/>
          </w:tcPr>
          <w:p w14:paraId="65722CD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112</w:t>
            </w:r>
          </w:p>
        </w:tc>
        <w:tc>
          <w:tcPr>
            <w:tcW w:w="780" w:type="dxa"/>
            <w:noWrap w:val="0"/>
            <w:vAlign w:val="center"/>
          </w:tcPr>
          <w:p w14:paraId="1DD148F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034F012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台山市化工厂有限公司</w:t>
            </w:r>
          </w:p>
        </w:tc>
        <w:tc>
          <w:tcPr>
            <w:tcW w:w="900" w:type="dxa"/>
            <w:noWrap w:val="0"/>
            <w:vAlign w:val="center"/>
          </w:tcPr>
          <w:p w14:paraId="0E53268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0BF15A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（粤）XK13-011-00029</w:t>
            </w:r>
          </w:p>
        </w:tc>
        <w:tc>
          <w:tcPr>
            <w:tcW w:w="3704" w:type="dxa"/>
            <w:noWrap w:val="0"/>
            <w:vAlign w:val="center"/>
          </w:tcPr>
          <w:p w14:paraId="4034A3B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企业对分装产品的出厂检验的规定不明确。</w:t>
            </w:r>
          </w:p>
        </w:tc>
        <w:tc>
          <w:tcPr>
            <w:tcW w:w="911" w:type="dxa"/>
            <w:noWrap w:val="0"/>
            <w:vAlign w:val="center"/>
          </w:tcPr>
          <w:p w14:paraId="514BFA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0781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682" w:type="dxa"/>
            <w:noWrap w:val="0"/>
            <w:vAlign w:val="center"/>
          </w:tcPr>
          <w:p w14:paraId="6BECCB6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113</w:t>
            </w:r>
          </w:p>
        </w:tc>
        <w:tc>
          <w:tcPr>
            <w:tcW w:w="780" w:type="dxa"/>
            <w:noWrap w:val="0"/>
            <w:vAlign w:val="center"/>
          </w:tcPr>
          <w:p w14:paraId="2737B62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1FBBE81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江门市金溪制氧厂</w:t>
            </w:r>
          </w:p>
        </w:tc>
        <w:tc>
          <w:tcPr>
            <w:tcW w:w="900" w:type="dxa"/>
            <w:noWrap w:val="0"/>
            <w:vAlign w:val="center"/>
          </w:tcPr>
          <w:p w14:paraId="71065A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8C6E3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（粤）XK13-010-00083</w:t>
            </w:r>
          </w:p>
        </w:tc>
        <w:tc>
          <w:tcPr>
            <w:tcW w:w="3704" w:type="dxa"/>
            <w:noWrap w:val="0"/>
            <w:vAlign w:val="center"/>
          </w:tcPr>
          <w:p w14:paraId="18C942D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现场使用的电石产品未能有效识别生产企业的资质信息。</w:t>
            </w:r>
          </w:p>
        </w:tc>
        <w:tc>
          <w:tcPr>
            <w:tcW w:w="911" w:type="dxa"/>
            <w:noWrap w:val="0"/>
            <w:vAlign w:val="center"/>
          </w:tcPr>
          <w:p w14:paraId="120B462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185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0" w:hRule="atLeast"/>
          <w:jc w:val="center"/>
        </w:trPr>
        <w:tc>
          <w:tcPr>
            <w:tcW w:w="682" w:type="dxa"/>
            <w:noWrap w:val="0"/>
            <w:vAlign w:val="center"/>
          </w:tcPr>
          <w:p w14:paraId="2A4B0A7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114</w:t>
            </w:r>
          </w:p>
        </w:tc>
        <w:tc>
          <w:tcPr>
            <w:tcW w:w="780" w:type="dxa"/>
            <w:noWrap w:val="0"/>
            <w:vAlign w:val="center"/>
          </w:tcPr>
          <w:p w14:paraId="22BC6EF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463C8BF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肇庆市高要区广南气体有限公司</w:t>
            </w:r>
          </w:p>
        </w:tc>
        <w:tc>
          <w:tcPr>
            <w:tcW w:w="900" w:type="dxa"/>
            <w:noWrap w:val="0"/>
            <w:vAlign w:val="center"/>
          </w:tcPr>
          <w:p w14:paraId="64AB62A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32B3B2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（粤）XK13-010-00087</w:t>
            </w:r>
          </w:p>
        </w:tc>
        <w:tc>
          <w:tcPr>
            <w:tcW w:w="3704" w:type="dxa"/>
            <w:noWrap w:val="0"/>
            <w:vAlign w:val="center"/>
          </w:tcPr>
          <w:p w14:paraId="3EE97F3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收集的重要原辅料（丙酮、次氯酸钠、氢氧化钠）供应商资质证明材料不足。</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企业提供的有效氯含量检验记录不规范。</w:t>
            </w:r>
          </w:p>
        </w:tc>
        <w:tc>
          <w:tcPr>
            <w:tcW w:w="911" w:type="dxa"/>
            <w:noWrap w:val="0"/>
            <w:vAlign w:val="center"/>
          </w:tcPr>
          <w:p w14:paraId="6FE5E1C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F387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atLeast"/>
          <w:jc w:val="center"/>
        </w:trPr>
        <w:tc>
          <w:tcPr>
            <w:tcW w:w="682" w:type="dxa"/>
            <w:noWrap w:val="0"/>
            <w:vAlign w:val="center"/>
          </w:tcPr>
          <w:p w14:paraId="1958CC5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115</w:t>
            </w:r>
          </w:p>
        </w:tc>
        <w:tc>
          <w:tcPr>
            <w:tcW w:w="780" w:type="dxa"/>
            <w:noWrap w:val="0"/>
            <w:vAlign w:val="center"/>
          </w:tcPr>
          <w:p w14:paraId="2860233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4E7A288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广东广试试剂科技有限公司</w:t>
            </w:r>
          </w:p>
        </w:tc>
        <w:tc>
          <w:tcPr>
            <w:tcW w:w="900" w:type="dxa"/>
            <w:noWrap w:val="0"/>
            <w:vAlign w:val="center"/>
          </w:tcPr>
          <w:p w14:paraId="25679EA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64D629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（粤）XK13-011-00052</w:t>
            </w:r>
          </w:p>
        </w:tc>
        <w:tc>
          <w:tcPr>
            <w:tcW w:w="3704" w:type="dxa"/>
            <w:noWrap w:val="0"/>
            <w:vAlign w:val="center"/>
          </w:tcPr>
          <w:p w14:paraId="0A85A737">
            <w:pPr>
              <w:spacing w:line="360" w:lineRule="exac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（二）0项建议改进</w:t>
            </w:r>
          </w:p>
        </w:tc>
        <w:tc>
          <w:tcPr>
            <w:tcW w:w="911" w:type="dxa"/>
            <w:noWrap w:val="0"/>
            <w:vAlign w:val="center"/>
          </w:tcPr>
          <w:p w14:paraId="491F7B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32B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0" w:hRule="atLeast"/>
          <w:jc w:val="center"/>
        </w:trPr>
        <w:tc>
          <w:tcPr>
            <w:tcW w:w="682" w:type="dxa"/>
            <w:noWrap w:val="0"/>
            <w:vAlign w:val="center"/>
          </w:tcPr>
          <w:p w14:paraId="44C27DE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116</w:t>
            </w:r>
          </w:p>
        </w:tc>
        <w:tc>
          <w:tcPr>
            <w:tcW w:w="780" w:type="dxa"/>
            <w:noWrap w:val="0"/>
            <w:vAlign w:val="center"/>
          </w:tcPr>
          <w:p w14:paraId="6CA2AF8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5838EB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韶关市合力化工气体有限公司</w:t>
            </w:r>
          </w:p>
        </w:tc>
        <w:tc>
          <w:tcPr>
            <w:tcW w:w="900" w:type="dxa"/>
            <w:noWrap w:val="0"/>
            <w:vAlign w:val="center"/>
          </w:tcPr>
          <w:p w14:paraId="7761863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5F5AC2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（粤）XK13-010-00097</w:t>
            </w:r>
          </w:p>
        </w:tc>
        <w:tc>
          <w:tcPr>
            <w:tcW w:w="3704" w:type="dxa"/>
            <w:noWrap w:val="0"/>
            <w:vAlign w:val="center"/>
          </w:tcPr>
          <w:p w14:paraId="736304B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出厂检测项目表述不准确，磷化氢、硫化氢、硝酸银试纸应合合并表述为磷化氢、硫化氢试验。</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乙炔密闭发生器生产记录表乙炔纯度记录不准确。</w:t>
            </w:r>
          </w:p>
        </w:tc>
        <w:tc>
          <w:tcPr>
            <w:tcW w:w="911" w:type="dxa"/>
            <w:noWrap w:val="0"/>
            <w:vAlign w:val="center"/>
          </w:tcPr>
          <w:p w14:paraId="5C28E1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A06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0" w:hRule="atLeast"/>
          <w:jc w:val="center"/>
        </w:trPr>
        <w:tc>
          <w:tcPr>
            <w:tcW w:w="682" w:type="dxa"/>
            <w:noWrap w:val="0"/>
            <w:vAlign w:val="center"/>
          </w:tcPr>
          <w:p w14:paraId="6A84B91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117</w:t>
            </w:r>
          </w:p>
        </w:tc>
        <w:tc>
          <w:tcPr>
            <w:tcW w:w="780" w:type="dxa"/>
            <w:noWrap w:val="0"/>
            <w:vAlign w:val="center"/>
          </w:tcPr>
          <w:p w14:paraId="2B51DAA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3E4507E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广东永恒化学制剂有限公司</w:t>
            </w:r>
          </w:p>
        </w:tc>
        <w:tc>
          <w:tcPr>
            <w:tcW w:w="900" w:type="dxa"/>
            <w:noWrap w:val="0"/>
            <w:vAlign w:val="center"/>
          </w:tcPr>
          <w:p w14:paraId="2E1A27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A3103D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（粤）XK13-008-00026</w:t>
            </w:r>
          </w:p>
        </w:tc>
        <w:tc>
          <w:tcPr>
            <w:tcW w:w="3704" w:type="dxa"/>
            <w:noWrap w:val="0"/>
            <w:vAlign w:val="center"/>
          </w:tcPr>
          <w:p w14:paraId="3347265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次氯酸钠的原始记录中重金属项目表述不准确。</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未按《离子膜法电解工序操作规程》要求对碘进行监控。</w:t>
            </w:r>
          </w:p>
        </w:tc>
        <w:tc>
          <w:tcPr>
            <w:tcW w:w="911" w:type="dxa"/>
            <w:noWrap w:val="0"/>
            <w:vAlign w:val="center"/>
          </w:tcPr>
          <w:p w14:paraId="492F58E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A3BD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0" w:hRule="atLeast"/>
          <w:jc w:val="center"/>
        </w:trPr>
        <w:tc>
          <w:tcPr>
            <w:tcW w:w="682" w:type="dxa"/>
            <w:noWrap w:val="0"/>
            <w:vAlign w:val="center"/>
          </w:tcPr>
          <w:p w14:paraId="1599C59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118</w:t>
            </w:r>
          </w:p>
        </w:tc>
        <w:tc>
          <w:tcPr>
            <w:tcW w:w="780" w:type="dxa"/>
            <w:noWrap w:val="0"/>
            <w:vAlign w:val="center"/>
          </w:tcPr>
          <w:p w14:paraId="7B874F4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4FFE9A3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乳源东阳光氟树脂有限公司</w:t>
            </w:r>
          </w:p>
        </w:tc>
        <w:tc>
          <w:tcPr>
            <w:tcW w:w="900" w:type="dxa"/>
            <w:noWrap w:val="0"/>
            <w:vAlign w:val="center"/>
          </w:tcPr>
          <w:p w14:paraId="0A21159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132561D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（粤）XK13-008-00030</w:t>
            </w:r>
          </w:p>
        </w:tc>
        <w:tc>
          <w:tcPr>
            <w:tcW w:w="3704" w:type="dxa"/>
            <w:noWrap w:val="0"/>
            <w:vAlign w:val="center"/>
          </w:tcPr>
          <w:p w14:paraId="1DBAAE7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原材料工业用水的技术参数未包含重金属等指标。</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副产盐酸原始记录中无浊度的记录。</w:t>
            </w:r>
          </w:p>
        </w:tc>
        <w:tc>
          <w:tcPr>
            <w:tcW w:w="911" w:type="dxa"/>
            <w:noWrap w:val="0"/>
            <w:vAlign w:val="center"/>
          </w:tcPr>
          <w:p w14:paraId="5F93374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AAD7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0" w:hRule="atLeast"/>
          <w:jc w:val="center"/>
        </w:trPr>
        <w:tc>
          <w:tcPr>
            <w:tcW w:w="682" w:type="dxa"/>
            <w:noWrap w:val="0"/>
            <w:vAlign w:val="center"/>
          </w:tcPr>
          <w:p w14:paraId="6C28523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119</w:t>
            </w:r>
          </w:p>
        </w:tc>
        <w:tc>
          <w:tcPr>
            <w:tcW w:w="780" w:type="dxa"/>
            <w:noWrap w:val="0"/>
            <w:vAlign w:val="center"/>
          </w:tcPr>
          <w:p w14:paraId="4401CB0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45DD22D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肇庆钜晨化工有限公司</w:t>
            </w:r>
          </w:p>
        </w:tc>
        <w:tc>
          <w:tcPr>
            <w:tcW w:w="900" w:type="dxa"/>
            <w:noWrap w:val="0"/>
            <w:vAlign w:val="center"/>
          </w:tcPr>
          <w:p w14:paraId="6351F29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862D6E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（粤）XK13-008-00031</w:t>
            </w:r>
          </w:p>
        </w:tc>
        <w:tc>
          <w:tcPr>
            <w:tcW w:w="3704" w:type="dxa"/>
            <w:noWrap w:val="0"/>
            <w:vAlign w:val="center"/>
          </w:tcPr>
          <w:p w14:paraId="6330139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产品标签信息不完整，缺少QS标识和许可证号。</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检验所用标准滴定溶液的标识和使用记录不完全满足GB/T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601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2016的要求，未标识开封日期和有效日期。</w:t>
            </w:r>
          </w:p>
        </w:tc>
        <w:tc>
          <w:tcPr>
            <w:tcW w:w="911" w:type="dxa"/>
            <w:noWrap w:val="0"/>
            <w:vAlign w:val="center"/>
          </w:tcPr>
          <w:p w14:paraId="11FD8EA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C89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682" w:type="dxa"/>
            <w:noWrap w:val="0"/>
            <w:vAlign w:val="center"/>
          </w:tcPr>
          <w:p w14:paraId="1967F59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120</w:t>
            </w:r>
          </w:p>
        </w:tc>
        <w:tc>
          <w:tcPr>
            <w:tcW w:w="780" w:type="dxa"/>
            <w:noWrap w:val="0"/>
            <w:vAlign w:val="center"/>
          </w:tcPr>
          <w:p w14:paraId="6A5FA71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w:t>
            </w:r>
          </w:p>
        </w:tc>
        <w:tc>
          <w:tcPr>
            <w:tcW w:w="1605" w:type="dxa"/>
            <w:noWrap w:val="0"/>
            <w:vAlign w:val="center"/>
          </w:tcPr>
          <w:p w14:paraId="200661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珠海长炼石化设备有限公司</w:t>
            </w:r>
          </w:p>
        </w:tc>
        <w:tc>
          <w:tcPr>
            <w:tcW w:w="900" w:type="dxa"/>
            <w:noWrap w:val="0"/>
            <w:vAlign w:val="center"/>
          </w:tcPr>
          <w:p w14:paraId="58589CC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C5CC29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（粤）XK13-014-00117</w:t>
            </w:r>
          </w:p>
        </w:tc>
        <w:tc>
          <w:tcPr>
            <w:tcW w:w="3704" w:type="dxa"/>
            <w:noWrap w:val="0"/>
            <w:vAlign w:val="center"/>
          </w:tcPr>
          <w:p w14:paraId="29DFD12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石油二甲苯出厂检验报告的质量指标与其检验文件规定不一致。</w:t>
            </w:r>
          </w:p>
        </w:tc>
        <w:tc>
          <w:tcPr>
            <w:tcW w:w="911" w:type="dxa"/>
            <w:noWrap w:val="0"/>
            <w:vAlign w:val="center"/>
          </w:tcPr>
          <w:p w14:paraId="2B7E18E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3145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532D3BC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121</w:t>
            </w:r>
          </w:p>
        </w:tc>
        <w:tc>
          <w:tcPr>
            <w:tcW w:w="780" w:type="dxa"/>
            <w:noWrap w:val="0"/>
            <w:vAlign w:val="center"/>
          </w:tcPr>
          <w:p w14:paraId="1D4C21E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w:t>
            </w:r>
          </w:p>
        </w:tc>
        <w:tc>
          <w:tcPr>
            <w:tcW w:w="1605" w:type="dxa"/>
            <w:noWrap w:val="0"/>
            <w:vAlign w:val="center"/>
          </w:tcPr>
          <w:p w14:paraId="6CE628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长成新能股份有限公司</w:t>
            </w:r>
          </w:p>
        </w:tc>
        <w:tc>
          <w:tcPr>
            <w:tcW w:w="900" w:type="dxa"/>
            <w:noWrap w:val="0"/>
            <w:vAlign w:val="center"/>
          </w:tcPr>
          <w:p w14:paraId="7A9A714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102B6F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（粤）XK13-014-00105</w:t>
            </w:r>
          </w:p>
        </w:tc>
        <w:tc>
          <w:tcPr>
            <w:tcW w:w="3704" w:type="dxa"/>
            <w:noWrap w:val="0"/>
            <w:vAlign w:val="center"/>
          </w:tcPr>
          <w:p w14:paraId="5FF26D7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异丙醇的出厂检验指标未明确产品类型和等级。</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异丙醇检验单中的色度的检验记录不准确。</w:t>
            </w:r>
          </w:p>
        </w:tc>
        <w:tc>
          <w:tcPr>
            <w:tcW w:w="911" w:type="dxa"/>
            <w:noWrap w:val="0"/>
            <w:vAlign w:val="center"/>
          </w:tcPr>
          <w:p w14:paraId="4620F76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6FB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597D92E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122</w:t>
            </w:r>
          </w:p>
        </w:tc>
        <w:tc>
          <w:tcPr>
            <w:tcW w:w="780" w:type="dxa"/>
            <w:noWrap w:val="0"/>
            <w:vAlign w:val="center"/>
          </w:tcPr>
          <w:p w14:paraId="659EF24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w:t>
            </w:r>
          </w:p>
        </w:tc>
        <w:tc>
          <w:tcPr>
            <w:tcW w:w="1605" w:type="dxa"/>
            <w:noWrap w:val="0"/>
            <w:vAlign w:val="center"/>
          </w:tcPr>
          <w:p w14:paraId="70AD38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珠海市华成达化工有限公司</w:t>
            </w:r>
          </w:p>
        </w:tc>
        <w:tc>
          <w:tcPr>
            <w:tcW w:w="900" w:type="dxa"/>
            <w:noWrap w:val="0"/>
            <w:vAlign w:val="center"/>
          </w:tcPr>
          <w:p w14:paraId="23E6E5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E7210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（粤）XK13-011-00039</w:t>
            </w:r>
          </w:p>
        </w:tc>
        <w:tc>
          <w:tcPr>
            <w:tcW w:w="3704" w:type="dxa"/>
            <w:noWrap w:val="0"/>
            <w:vAlign w:val="center"/>
          </w:tcPr>
          <w:p w14:paraId="12AB43E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企业未保存所购主要原材料试剂盐酸和工业磷酸的经销商的资质材料。</w:t>
            </w:r>
          </w:p>
        </w:tc>
        <w:tc>
          <w:tcPr>
            <w:tcW w:w="911" w:type="dxa"/>
            <w:noWrap w:val="0"/>
            <w:vAlign w:val="center"/>
          </w:tcPr>
          <w:p w14:paraId="1A887CA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0379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5FDB22F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123</w:t>
            </w:r>
          </w:p>
        </w:tc>
        <w:tc>
          <w:tcPr>
            <w:tcW w:w="780" w:type="dxa"/>
            <w:noWrap w:val="0"/>
            <w:vAlign w:val="center"/>
          </w:tcPr>
          <w:p w14:paraId="04F3495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654382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增城市百事特助剂实业有限公司</w:t>
            </w:r>
          </w:p>
        </w:tc>
        <w:tc>
          <w:tcPr>
            <w:tcW w:w="900" w:type="dxa"/>
            <w:noWrap w:val="0"/>
            <w:vAlign w:val="center"/>
          </w:tcPr>
          <w:p w14:paraId="6D6A9E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6DE25B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（粤）XK13-008-00012</w:t>
            </w:r>
          </w:p>
        </w:tc>
        <w:tc>
          <w:tcPr>
            <w:tcW w:w="3704" w:type="dxa"/>
            <w:noWrap w:val="0"/>
            <w:vAlign w:val="center"/>
          </w:tcPr>
          <w:p w14:paraId="75779C7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铁含量的检验原始记录格式不规范。</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《生产过程质量检验规范》中对技术指标游离碱的表述不准确。</w:t>
            </w:r>
          </w:p>
        </w:tc>
        <w:tc>
          <w:tcPr>
            <w:tcW w:w="911" w:type="dxa"/>
            <w:noWrap w:val="0"/>
            <w:vAlign w:val="center"/>
          </w:tcPr>
          <w:p w14:paraId="72567D1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9AD5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008B8BC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124</w:t>
            </w:r>
          </w:p>
        </w:tc>
        <w:tc>
          <w:tcPr>
            <w:tcW w:w="780" w:type="dxa"/>
            <w:noWrap w:val="0"/>
            <w:vAlign w:val="center"/>
          </w:tcPr>
          <w:p w14:paraId="74BEAAB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153F5C6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建滔（广州）环保材料有限公司</w:t>
            </w:r>
          </w:p>
        </w:tc>
        <w:tc>
          <w:tcPr>
            <w:tcW w:w="900" w:type="dxa"/>
            <w:noWrap w:val="0"/>
            <w:vAlign w:val="center"/>
          </w:tcPr>
          <w:p w14:paraId="4B75B83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9E9309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（粤）XK13-014-00080</w:t>
            </w:r>
          </w:p>
        </w:tc>
        <w:tc>
          <w:tcPr>
            <w:tcW w:w="3704" w:type="dxa"/>
            <w:noWrap w:val="0"/>
            <w:vAlign w:val="center"/>
          </w:tcPr>
          <w:p w14:paraId="67BA26A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未提供铁的检验原始记录。</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未按工艺文件要求对甲酸项目进行监控。</w:t>
            </w:r>
          </w:p>
        </w:tc>
        <w:tc>
          <w:tcPr>
            <w:tcW w:w="911" w:type="dxa"/>
            <w:noWrap w:val="0"/>
            <w:vAlign w:val="center"/>
          </w:tcPr>
          <w:p w14:paraId="4FFF221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18B4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0ED778A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125</w:t>
            </w:r>
          </w:p>
        </w:tc>
        <w:tc>
          <w:tcPr>
            <w:tcW w:w="780" w:type="dxa"/>
            <w:noWrap w:val="0"/>
            <w:vAlign w:val="center"/>
          </w:tcPr>
          <w:p w14:paraId="5B46CA2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w:t>
            </w:r>
          </w:p>
        </w:tc>
        <w:tc>
          <w:tcPr>
            <w:tcW w:w="1605" w:type="dxa"/>
            <w:noWrap w:val="0"/>
            <w:vAlign w:val="center"/>
          </w:tcPr>
          <w:p w14:paraId="2D1C52B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珠海联成化学工业有限公司</w:t>
            </w:r>
          </w:p>
        </w:tc>
        <w:tc>
          <w:tcPr>
            <w:tcW w:w="900" w:type="dxa"/>
            <w:noWrap w:val="0"/>
            <w:vAlign w:val="center"/>
          </w:tcPr>
          <w:p w14:paraId="2D2419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62B403B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（粤）XK13-014-00071</w:t>
            </w:r>
          </w:p>
        </w:tc>
        <w:tc>
          <w:tcPr>
            <w:tcW w:w="3704" w:type="dxa"/>
            <w:noWrap w:val="0"/>
            <w:vAlign w:val="center"/>
          </w:tcPr>
          <w:p w14:paraId="0651F31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MA成品缴库过程检验记录与相关文件规定不一致，未规定水分的要求。</w:t>
            </w:r>
          </w:p>
        </w:tc>
        <w:tc>
          <w:tcPr>
            <w:tcW w:w="911" w:type="dxa"/>
            <w:noWrap w:val="0"/>
            <w:vAlign w:val="center"/>
          </w:tcPr>
          <w:p w14:paraId="6729A74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E5E3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682" w:type="dxa"/>
            <w:noWrap w:val="0"/>
            <w:vAlign w:val="center"/>
          </w:tcPr>
          <w:p w14:paraId="3C31B137">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12</w:t>
            </w:r>
            <w:r>
              <w:rPr>
                <w:rFonts w:hint="default" w:ascii="Times New Roman" w:hAnsi="Times New Roman" w:eastAsia="宋体" w:cs="Times New Roman"/>
                <w:kern w:val="0"/>
                <w:sz w:val="21"/>
                <w:szCs w:val="21"/>
                <w:lang w:val="en-US" w:eastAsia="zh-CN"/>
              </w:rPr>
              <w:t>6</w:t>
            </w:r>
          </w:p>
        </w:tc>
        <w:tc>
          <w:tcPr>
            <w:tcW w:w="780" w:type="dxa"/>
            <w:noWrap w:val="0"/>
            <w:vAlign w:val="center"/>
          </w:tcPr>
          <w:p w14:paraId="38C0A6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0B8DB11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佛山西陇化工有限公司</w:t>
            </w:r>
          </w:p>
        </w:tc>
        <w:tc>
          <w:tcPr>
            <w:tcW w:w="900" w:type="dxa"/>
            <w:noWrap w:val="0"/>
            <w:vAlign w:val="center"/>
          </w:tcPr>
          <w:p w14:paraId="2DE7F6E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EA07E7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（粤）XK13-011-00036</w:t>
            </w:r>
          </w:p>
        </w:tc>
        <w:tc>
          <w:tcPr>
            <w:tcW w:w="3704" w:type="dxa"/>
            <w:noWrap w:val="0"/>
            <w:vAlign w:val="center"/>
          </w:tcPr>
          <w:p w14:paraId="248B3A9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批号240901D1盐酸出厂检验原始记录中铅、铜测试项目记录不全。</w:t>
            </w:r>
          </w:p>
        </w:tc>
        <w:tc>
          <w:tcPr>
            <w:tcW w:w="911" w:type="dxa"/>
            <w:noWrap w:val="0"/>
            <w:vAlign w:val="center"/>
          </w:tcPr>
          <w:p w14:paraId="72B9FA0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125A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4ED8AEBB">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12</w:t>
            </w:r>
            <w:r>
              <w:rPr>
                <w:rFonts w:hint="default" w:ascii="Times New Roman" w:hAnsi="Times New Roman" w:eastAsia="宋体" w:cs="Times New Roman"/>
                <w:kern w:val="0"/>
                <w:sz w:val="21"/>
                <w:szCs w:val="21"/>
                <w:lang w:val="en-US" w:eastAsia="zh-CN"/>
              </w:rPr>
              <w:t>7</w:t>
            </w:r>
          </w:p>
        </w:tc>
        <w:tc>
          <w:tcPr>
            <w:tcW w:w="780" w:type="dxa"/>
            <w:noWrap w:val="0"/>
            <w:vAlign w:val="center"/>
          </w:tcPr>
          <w:p w14:paraId="77E8D12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1617BAA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湛江市坡头区湛通工业气体有限公司</w:t>
            </w:r>
          </w:p>
        </w:tc>
        <w:tc>
          <w:tcPr>
            <w:tcW w:w="900" w:type="dxa"/>
            <w:noWrap w:val="0"/>
            <w:vAlign w:val="center"/>
          </w:tcPr>
          <w:p w14:paraId="727E008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302C2F7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（粤）XK13-010-00099</w:t>
            </w:r>
          </w:p>
        </w:tc>
        <w:tc>
          <w:tcPr>
            <w:tcW w:w="3704" w:type="dxa"/>
            <w:noWrap w:val="0"/>
            <w:vAlign w:val="center"/>
          </w:tcPr>
          <w:p w14:paraId="3C5C753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使用的吸收管不在校准有效期内。</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企业未保存电石生产企业的资质材料。</w:t>
            </w:r>
          </w:p>
        </w:tc>
        <w:tc>
          <w:tcPr>
            <w:tcW w:w="911" w:type="dxa"/>
            <w:noWrap w:val="0"/>
            <w:vAlign w:val="center"/>
          </w:tcPr>
          <w:p w14:paraId="2729E33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54DC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0" w:hRule="atLeast"/>
          <w:jc w:val="center"/>
        </w:trPr>
        <w:tc>
          <w:tcPr>
            <w:tcW w:w="682" w:type="dxa"/>
            <w:noWrap w:val="0"/>
            <w:vAlign w:val="center"/>
          </w:tcPr>
          <w:p w14:paraId="2BFF0D7C">
            <w:pPr>
              <w:widowControl/>
              <w:spacing w:line="360" w:lineRule="exact"/>
              <w:jc w:val="center"/>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12</w:t>
            </w:r>
            <w:r>
              <w:rPr>
                <w:rFonts w:hint="default" w:ascii="Times New Roman" w:hAnsi="Times New Roman" w:eastAsia="宋体" w:cs="Times New Roman"/>
                <w:kern w:val="0"/>
                <w:sz w:val="21"/>
                <w:szCs w:val="21"/>
                <w:lang w:val="en-US" w:eastAsia="zh-CN"/>
              </w:rPr>
              <w:t>8</w:t>
            </w:r>
          </w:p>
        </w:tc>
        <w:tc>
          <w:tcPr>
            <w:tcW w:w="780" w:type="dxa"/>
            <w:noWrap w:val="0"/>
            <w:vAlign w:val="center"/>
          </w:tcPr>
          <w:p w14:paraId="4CDFA04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1BFB9E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广东佛山青上肥料制造有限公司</w:t>
            </w:r>
          </w:p>
        </w:tc>
        <w:tc>
          <w:tcPr>
            <w:tcW w:w="900" w:type="dxa"/>
            <w:noWrap w:val="0"/>
            <w:vAlign w:val="center"/>
          </w:tcPr>
          <w:p w14:paraId="064661D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2585A76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（粤）XK13-001-00081</w:t>
            </w:r>
          </w:p>
        </w:tc>
        <w:tc>
          <w:tcPr>
            <w:tcW w:w="3704" w:type="dxa"/>
            <w:noWrap w:val="0"/>
            <w:vAlign w:val="center"/>
          </w:tcPr>
          <w:p w14:paraId="02F91F2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《硫酸钾工艺流程及安全操作规程》中反应室温度设置与实际反应温度不一致。</w:t>
            </w:r>
          </w:p>
        </w:tc>
        <w:tc>
          <w:tcPr>
            <w:tcW w:w="911" w:type="dxa"/>
            <w:noWrap w:val="0"/>
            <w:vAlign w:val="center"/>
          </w:tcPr>
          <w:p w14:paraId="62D272A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47E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5" w:hRule="atLeast"/>
          <w:jc w:val="center"/>
        </w:trPr>
        <w:tc>
          <w:tcPr>
            <w:tcW w:w="682" w:type="dxa"/>
            <w:noWrap w:val="0"/>
            <w:vAlign w:val="center"/>
          </w:tcPr>
          <w:p w14:paraId="1DB2FC3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129</w:t>
            </w:r>
          </w:p>
        </w:tc>
        <w:tc>
          <w:tcPr>
            <w:tcW w:w="780" w:type="dxa"/>
            <w:noWrap w:val="0"/>
            <w:vAlign w:val="center"/>
          </w:tcPr>
          <w:p w14:paraId="305229C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322354F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台山市科隆精细化工厂</w:t>
            </w:r>
          </w:p>
        </w:tc>
        <w:tc>
          <w:tcPr>
            <w:tcW w:w="900" w:type="dxa"/>
            <w:noWrap w:val="0"/>
            <w:vAlign w:val="center"/>
          </w:tcPr>
          <w:p w14:paraId="2105948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127512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（粤）XK13-011-00062</w:t>
            </w:r>
          </w:p>
        </w:tc>
        <w:tc>
          <w:tcPr>
            <w:tcW w:w="3704" w:type="dxa"/>
            <w:noWrap w:val="0"/>
            <w:vAlign w:val="center"/>
          </w:tcPr>
          <w:p w14:paraId="6762CD4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未保存试剂环己酮和丙酮的生产企业的资质资料。</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试剂硫酸的原始记录不完整。</w:t>
            </w:r>
          </w:p>
        </w:tc>
        <w:tc>
          <w:tcPr>
            <w:tcW w:w="911" w:type="dxa"/>
            <w:noWrap w:val="0"/>
            <w:vAlign w:val="center"/>
          </w:tcPr>
          <w:p w14:paraId="0711DDB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5906C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0" w:hRule="atLeast"/>
          <w:jc w:val="center"/>
        </w:trPr>
        <w:tc>
          <w:tcPr>
            <w:tcW w:w="682" w:type="dxa"/>
            <w:noWrap w:val="0"/>
            <w:vAlign w:val="center"/>
          </w:tcPr>
          <w:p w14:paraId="324DE73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130</w:t>
            </w:r>
          </w:p>
        </w:tc>
        <w:tc>
          <w:tcPr>
            <w:tcW w:w="780" w:type="dxa"/>
            <w:noWrap w:val="0"/>
            <w:vAlign w:val="center"/>
          </w:tcPr>
          <w:p w14:paraId="0360481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w:t>
            </w:r>
          </w:p>
        </w:tc>
        <w:tc>
          <w:tcPr>
            <w:tcW w:w="1605" w:type="dxa"/>
            <w:noWrap w:val="0"/>
            <w:vAlign w:val="center"/>
          </w:tcPr>
          <w:p w14:paraId="1EE89DC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云浮市金泰化工有限公司</w:t>
            </w:r>
          </w:p>
        </w:tc>
        <w:tc>
          <w:tcPr>
            <w:tcW w:w="900" w:type="dxa"/>
            <w:noWrap w:val="0"/>
            <w:vAlign w:val="center"/>
          </w:tcPr>
          <w:p w14:paraId="1537DBB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580263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（粤）XK13-006-00068</w:t>
            </w:r>
          </w:p>
        </w:tc>
        <w:tc>
          <w:tcPr>
            <w:tcW w:w="3704" w:type="dxa"/>
            <w:noWrap w:val="0"/>
            <w:vAlign w:val="center"/>
          </w:tcPr>
          <w:p w14:paraId="7DA6A227">
            <w:pPr>
              <w:wordWrap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化学试剂硫酸出厂检验文件中缺少组批的规定。产品标签信息不完整，缺少QS标识和许可证号等信息。</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部分标准滴定溶液（如0.5mol//l的盐酸）标识的有效期为三个月，不符合GB/T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601—2016的规定。</w:t>
            </w:r>
          </w:p>
        </w:tc>
        <w:tc>
          <w:tcPr>
            <w:tcW w:w="911" w:type="dxa"/>
            <w:noWrap w:val="0"/>
            <w:vAlign w:val="center"/>
          </w:tcPr>
          <w:p w14:paraId="409E599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76E6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82" w:type="dxa"/>
            <w:noWrap w:val="0"/>
            <w:vAlign w:val="center"/>
          </w:tcPr>
          <w:p w14:paraId="56980D6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131</w:t>
            </w:r>
          </w:p>
        </w:tc>
        <w:tc>
          <w:tcPr>
            <w:tcW w:w="780" w:type="dxa"/>
            <w:noWrap w:val="0"/>
            <w:vAlign w:val="center"/>
          </w:tcPr>
          <w:p w14:paraId="2C6252C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1844D5E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茂名市民兴气体有限公司乙炔厂</w:t>
            </w:r>
          </w:p>
        </w:tc>
        <w:tc>
          <w:tcPr>
            <w:tcW w:w="900" w:type="dxa"/>
            <w:noWrap w:val="0"/>
            <w:vAlign w:val="center"/>
          </w:tcPr>
          <w:p w14:paraId="448E029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4980B94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（粤）XK13-010-00102</w:t>
            </w:r>
          </w:p>
        </w:tc>
        <w:tc>
          <w:tcPr>
            <w:tcW w:w="3704" w:type="dxa"/>
            <w:noWrap w:val="0"/>
            <w:vAlign w:val="center"/>
          </w:tcPr>
          <w:p w14:paraId="710DBB0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在用的吸收管不在校准有效期内。</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未保存主要原材料电石和丙酮的供应商资质资料。</w:t>
            </w:r>
          </w:p>
        </w:tc>
        <w:tc>
          <w:tcPr>
            <w:tcW w:w="911" w:type="dxa"/>
            <w:noWrap w:val="0"/>
            <w:vAlign w:val="center"/>
          </w:tcPr>
          <w:p w14:paraId="7D47BA1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4F08D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0" w:hRule="atLeast"/>
          <w:jc w:val="center"/>
        </w:trPr>
        <w:tc>
          <w:tcPr>
            <w:tcW w:w="682" w:type="dxa"/>
            <w:noWrap w:val="0"/>
            <w:vAlign w:val="center"/>
          </w:tcPr>
          <w:p w14:paraId="5ADB486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132</w:t>
            </w:r>
          </w:p>
        </w:tc>
        <w:tc>
          <w:tcPr>
            <w:tcW w:w="780" w:type="dxa"/>
            <w:noWrap w:val="0"/>
            <w:vAlign w:val="center"/>
          </w:tcPr>
          <w:p w14:paraId="2058BD5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1D7CC0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广州盛盈气体有限公司</w:t>
            </w:r>
          </w:p>
        </w:tc>
        <w:tc>
          <w:tcPr>
            <w:tcW w:w="900" w:type="dxa"/>
            <w:noWrap w:val="0"/>
            <w:vAlign w:val="center"/>
          </w:tcPr>
          <w:p w14:paraId="36A0AFD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危险化学品</w:t>
            </w:r>
          </w:p>
        </w:tc>
        <w:tc>
          <w:tcPr>
            <w:tcW w:w="1285" w:type="dxa"/>
            <w:noWrap w:val="0"/>
            <w:vAlign w:val="center"/>
          </w:tcPr>
          <w:p w14:paraId="7AC34B1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（粤）XK13-005-00029</w:t>
            </w:r>
          </w:p>
        </w:tc>
        <w:tc>
          <w:tcPr>
            <w:tcW w:w="3704" w:type="dxa"/>
            <w:noWrap w:val="0"/>
            <w:vAlign w:val="center"/>
          </w:tcPr>
          <w:p w14:paraId="34B3112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（二）2项建议改进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碳化钙检验台帐中未写明发气量的单位。</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2.</w:t>
            </w:r>
            <w:r>
              <w:rPr>
                <w:rFonts w:hint="default" w:ascii="Times New Roman" w:hAnsi="Times New Roman" w:eastAsia="宋体" w:cs="Times New Roman"/>
                <w:sz w:val="21"/>
                <w:szCs w:val="21"/>
              </w:rPr>
              <w:t>出厂检验原始记录格式不规范。</w:t>
            </w:r>
          </w:p>
        </w:tc>
        <w:tc>
          <w:tcPr>
            <w:tcW w:w="911" w:type="dxa"/>
            <w:noWrap w:val="0"/>
            <w:vAlign w:val="center"/>
          </w:tcPr>
          <w:p w14:paraId="025C56A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0742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5" w:hRule="atLeast"/>
          <w:jc w:val="center"/>
        </w:trPr>
        <w:tc>
          <w:tcPr>
            <w:tcW w:w="682" w:type="dxa"/>
            <w:noWrap w:val="0"/>
            <w:vAlign w:val="center"/>
          </w:tcPr>
          <w:p w14:paraId="48E3725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133</w:t>
            </w:r>
          </w:p>
        </w:tc>
        <w:tc>
          <w:tcPr>
            <w:tcW w:w="780" w:type="dxa"/>
            <w:noWrap w:val="0"/>
            <w:vAlign w:val="center"/>
          </w:tcPr>
          <w:p w14:paraId="6E2F883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367CA54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东莞东石新材料开发有限公司</w:t>
            </w:r>
          </w:p>
        </w:tc>
        <w:tc>
          <w:tcPr>
            <w:tcW w:w="900" w:type="dxa"/>
            <w:noWrap w:val="0"/>
            <w:vAlign w:val="center"/>
          </w:tcPr>
          <w:p w14:paraId="5D89D9C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广播电视传输设备</w:t>
            </w:r>
          </w:p>
        </w:tc>
        <w:tc>
          <w:tcPr>
            <w:tcW w:w="1285" w:type="dxa"/>
            <w:noWrap w:val="0"/>
            <w:vAlign w:val="center"/>
          </w:tcPr>
          <w:p w14:paraId="631AF63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（粤）XK09-006-00001</w:t>
            </w:r>
          </w:p>
        </w:tc>
        <w:tc>
          <w:tcPr>
            <w:tcW w:w="3704" w:type="dxa"/>
            <w:noWrap w:val="0"/>
            <w:vAlign w:val="center"/>
          </w:tcPr>
          <w:p w14:paraId="137E6BC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（一）0项不符合</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lang w:eastAsia="zh-CN"/>
              </w:rPr>
              <w:t>（二）1项建议改进</w:t>
            </w:r>
            <w:r>
              <w:rPr>
                <w:rFonts w:hint="default" w:ascii="Times New Roman" w:hAnsi="Times New Roman" w:eastAsia="宋体" w:cs="Times New Roman"/>
                <w:sz w:val="21"/>
                <w:szCs w:val="21"/>
              </w:rPr>
              <w:br w:type="textWrapping"/>
            </w:r>
            <w:r>
              <w:rPr>
                <w:rFonts w:hint="default" w:ascii="Times New Roman" w:hAnsi="Times New Roman" w:eastAsia="宋体" w:cs="Times New Roman"/>
                <w:sz w:val="21"/>
                <w:szCs w:val="21"/>
              </w:rPr>
              <w:t>出厂检验原始记录格式不规范。</w:t>
            </w:r>
          </w:p>
        </w:tc>
        <w:tc>
          <w:tcPr>
            <w:tcW w:w="911" w:type="dxa"/>
            <w:noWrap w:val="0"/>
            <w:vAlign w:val="center"/>
          </w:tcPr>
          <w:p w14:paraId="63C58DE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14:paraId="36665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5" w:hRule="atLeast"/>
          <w:jc w:val="center"/>
        </w:trPr>
        <w:tc>
          <w:tcPr>
            <w:tcW w:w="682" w:type="dxa"/>
            <w:shd w:val="clear" w:color="000000" w:fill="auto"/>
            <w:noWrap w:val="0"/>
            <w:vAlign w:val="center"/>
          </w:tcPr>
          <w:p w14:paraId="2CF27AB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6592B8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68964599">
            <w:pPr>
              <w:widowControl/>
              <w:spacing w:line="36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广东环威电线电缆股份有限公司</w:t>
            </w:r>
          </w:p>
        </w:tc>
        <w:tc>
          <w:tcPr>
            <w:tcW w:w="900" w:type="dxa"/>
            <w:noWrap w:val="0"/>
            <w:vAlign w:val="center"/>
          </w:tcPr>
          <w:p w14:paraId="5212C250">
            <w:pPr>
              <w:widowControl/>
              <w:spacing w:line="36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电线电缆</w:t>
            </w:r>
          </w:p>
        </w:tc>
        <w:tc>
          <w:tcPr>
            <w:tcW w:w="1285" w:type="dxa"/>
            <w:noWrap w:val="0"/>
            <w:vAlign w:val="center"/>
          </w:tcPr>
          <w:p w14:paraId="3D7828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（粤）XK06-001-00174</w:t>
            </w:r>
          </w:p>
        </w:tc>
        <w:tc>
          <w:tcPr>
            <w:tcW w:w="3704" w:type="dxa"/>
            <w:noWrap w:val="0"/>
            <w:vAlign w:val="center"/>
          </w:tcPr>
          <w:p w14:paraId="3D0C528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2C3DB4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C96461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工厂于2024年6月26日对KYJV 3X1.5实施热延伸实验并保留原始记录，但在成品检验报告未记录检验结果。</w:t>
            </w:r>
          </w:p>
        </w:tc>
        <w:tc>
          <w:tcPr>
            <w:tcW w:w="911" w:type="dxa"/>
            <w:noWrap w:val="0"/>
            <w:vAlign w:val="center"/>
          </w:tcPr>
          <w:p w14:paraId="178DED5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19F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5" w:hRule="atLeast"/>
          <w:jc w:val="center"/>
        </w:trPr>
        <w:tc>
          <w:tcPr>
            <w:tcW w:w="682" w:type="dxa"/>
            <w:shd w:val="clear" w:color="000000" w:fill="auto"/>
            <w:noWrap w:val="0"/>
            <w:vAlign w:val="center"/>
          </w:tcPr>
          <w:p w14:paraId="72BAFBB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1F7E0F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2AE877B4">
            <w:pPr>
              <w:widowControl/>
              <w:spacing w:line="36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广东金牌电缆集团股份有限公司</w:t>
            </w:r>
          </w:p>
        </w:tc>
        <w:tc>
          <w:tcPr>
            <w:tcW w:w="900" w:type="dxa"/>
            <w:noWrap w:val="0"/>
            <w:vAlign w:val="center"/>
          </w:tcPr>
          <w:p w14:paraId="22CEF49B">
            <w:pPr>
              <w:widowControl/>
              <w:spacing w:line="360" w:lineRule="exact"/>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电线电缆</w:t>
            </w:r>
          </w:p>
        </w:tc>
        <w:tc>
          <w:tcPr>
            <w:tcW w:w="1285" w:type="dxa"/>
            <w:noWrap w:val="0"/>
            <w:vAlign w:val="center"/>
          </w:tcPr>
          <w:p w14:paraId="2B22D6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（粤）XK06-001-00398</w:t>
            </w:r>
          </w:p>
        </w:tc>
        <w:tc>
          <w:tcPr>
            <w:tcW w:w="3704" w:type="dxa"/>
            <w:noWrap w:val="0"/>
            <w:vAlign w:val="center"/>
          </w:tcPr>
          <w:p w14:paraId="6ADDEEE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59B601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3AB48F2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企业存在铜导体的拉丝工序，并有自检记录，但在《塑料绝缘控制电缆过程检验规程》未识别拉丝工序的控制要求。</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抽查8月22日塑料（型号为YTF-3）的进料检验缺少“试样挤塑”项目，与原材料检验标准规定不一致。</w:t>
            </w:r>
          </w:p>
        </w:tc>
        <w:tc>
          <w:tcPr>
            <w:tcW w:w="911" w:type="dxa"/>
            <w:noWrap w:val="0"/>
            <w:vAlign w:val="center"/>
          </w:tcPr>
          <w:p w14:paraId="2D85577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5D3D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682" w:type="dxa"/>
            <w:shd w:val="clear" w:color="000000" w:fill="auto"/>
            <w:noWrap w:val="0"/>
            <w:vAlign w:val="center"/>
          </w:tcPr>
          <w:p w14:paraId="60759F2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302E61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580219A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深圳市成天泰电缆实业发展有限公司</w:t>
            </w:r>
          </w:p>
        </w:tc>
        <w:tc>
          <w:tcPr>
            <w:tcW w:w="900" w:type="dxa"/>
            <w:noWrap w:val="0"/>
            <w:vAlign w:val="center"/>
          </w:tcPr>
          <w:p w14:paraId="0F3781E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1193A1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（粤）XK06-001-00097</w:t>
            </w:r>
          </w:p>
        </w:tc>
        <w:tc>
          <w:tcPr>
            <w:tcW w:w="3704" w:type="dxa"/>
            <w:noWrap w:val="0"/>
            <w:vAlign w:val="center"/>
          </w:tcPr>
          <w:p w14:paraId="068D62F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4F575B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E93F6DC">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查架空绞线产品出厂检验规程CTTGL/ZL-2-006-2021，其中产品引用标准GB/T1179-2008非最新版本GB/T1179-2017。</w:t>
            </w:r>
          </w:p>
        </w:tc>
        <w:tc>
          <w:tcPr>
            <w:tcW w:w="911" w:type="dxa"/>
            <w:noWrap w:val="0"/>
            <w:vAlign w:val="center"/>
          </w:tcPr>
          <w:p w14:paraId="4F34BA9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93AC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9" w:hRule="atLeast"/>
          <w:jc w:val="center"/>
        </w:trPr>
        <w:tc>
          <w:tcPr>
            <w:tcW w:w="682" w:type="dxa"/>
            <w:shd w:val="clear" w:color="000000" w:fill="auto"/>
            <w:noWrap w:val="0"/>
            <w:vAlign w:val="center"/>
          </w:tcPr>
          <w:p w14:paraId="6899433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F708EF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499C707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深圳市大为集团有限公司</w:t>
            </w:r>
          </w:p>
        </w:tc>
        <w:tc>
          <w:tcPr>
            <w:tcW w:w="900" w:type="dxa"/>
            <w:noWrap w:val="0"/>
            <w:vAlign w:val="center"/>
          </w:tcPr>
          <w:p w14:paraId="02AF4BB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07DADE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（粤）XK06-001-00351</w:t>
            </w:r>
          </w:p>
        </w:tc>
        <w:tc>
          <w:tcPr>
            <w:tcW w:w="3704" w:type="dxa"/>
            <w:noWrap w:val="0"/>
            <w:vAlign w:val="center"/>
          </w:tcPr>
          <w:p w14:paraId="7A8D39B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0BFBE0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919DC1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查2024-7-1低压电缆成品出厂检验记录（QR02-30）产品：低压交联电力电缆YJV 3X300+2X150缺少“导体结构”的检验结果记录。</w:t>
            </w:r>
          </w:p>
        </w:tc>
        <w:tc>
          <w:tcPr>
            <w:tcW w:w="911" w:type="dxa"/>
            <w:noWrap w:val="0"/>
            <w:vAlign w:val="center"/>
          </w:tcPr>
          <w:p w14:paraId="6CD5E8B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6598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9" w:hRule="atLeast"/>
          <w:jc w:val="center"/>
        </w:trPr>
        <w:tc>
          <w:tcPr>
            <w:tcW w:w="682" w:type="dxa"/>
            <w:shd w:val="clear" w:color="000000" w:fill="auto"/>
            <w:noWrap w:val="0"/>
            <w:vAlign w:val="center"/>
          </w:tcPr>
          <w:p w14:paraId="2911FB5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CCF2E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6297DF7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深圳市鸿雁电缆实业有限公司</w:t>
            </w:r>
          </w:p>
        </w:tc>
        <w:tc>
          <w:tcPr>
            <w:tcW w:w="900" w:type="dxa"/>
            <w:noWrap w:val="0"/>
            <w:vAlign w:val="center"/>
          </w:tcPr>
          <w:p w14:paraId="1BC0E91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40E01D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（粤）XK06-001-00364</w:t>
            </w:r>
          </w:p>
        </w:tc>
        <w:tc>
          <w:tcPr>
            <w:tcW w:w="3704" w:type="dxa"/>
            <w:noWrap w:val="0"/>
            <w:vAlign w:val="center"/>
          </w:tcPr>
          <w:p w14:paraId="218CE1A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56CD35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A5D9CDD">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查电力电缆和控制电缆成品检验规程（WK-16-HY），其中产品依据标准GB/T12706.1-2008，GB/T9330-2008不是最新版本（GB/T12706.1-2020，GB/T9330-2020），产品检验报告已按新标准检测。</w:t>
            </w:r>
          </w:p>
        </w:tc>
        <w:tc>
          <w:tcPr>
            <w:tcW w:w="911" w:type="dxa"/>
            <w:noWrap w:val="0"/>
            <w:vAlign w:val="center"/>
          </w:tcPr>
          <w:p w14:paraId="79516C3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0D7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9" w:hRule="atLeast"/>
          <w:jc w:val="center"/>
        </w:trPr>
        <w:tc>
          <w:tcPr>
            <w:tcW w:w="682" w:type="dxa"/>
            <w:shd w:val="clear" w:color="000000" w:fill="auto"/>
            <w:noWrap w:val="0"/>
            <w:vAlign w:val="center"/>
          </w:tcPr>
          <w:p w14:paraId="1B10AFA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752799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7A1427E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深圳市奔达康电缆股份有限公司</w:t>
            </w:r>
          </w:p>
        </w:tc>
        <w:tc>
          <w:tcPr>
            <w:tcW w:w="900" w:type="dxa"/>
            <w:noWrap w:val="0"/>
            <w:vAlign w:val="center"/>
          </w:tcPr>
          <w:p w14:paraId="22FEDAD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088D4F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（粤）XK06-001-00294</w:t>
            </w:r>
          </w:p>
        </w:tc>
        <w:tc>
          <w:tcPr>
            <w:tcW w:w="3704" w:type="dxa"/>
            <w:noWrap w:val="0"/>
            <w:vAlign w:val="center"/>
          </w:tcPr>
          <w:p w14:paraId="28B2687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875C43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2DE2C76">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抽查2024-8-1交联机生产原始记录表，产品：YJV 8.7/15kV  120mm2，三层共挤生产工艺，其中65挤塑机的各区温度为：83/88/95℃，与挤出生产工艺（QZ/BG-3304-2021）规定的温度（100</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115℃）不一致。</w:t>
            </w:r>
          </w:p>
        </w:tc>
        <w:tc>
          <w:tcPr>
            <w:tcW w:w="911" w:type="dxa"/>
            <w:noWrap w:val="0"/>
            <w:vAlign w:val="center"/>
          </w:tcPr>
          <w:p w14:paraId="0C25970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9F88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0" w:hRule="atLeast"/>
          <w:jc w:val="center"/>
        </w:trPr>
        <w:tc>
          <w:tcPr>
            <w:tcW w:w="682" w:type="dxa"/>
            <w:shd w:val="clear" w:color="000000" w:fill="auto"/>
            <w:noWrap w:val="0"/>
            <w:vAlign w:val="center"/>
          </w:tcPr>
          <w:p w14:paraId="2D75E33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ED8C0D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4C71854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深圳市沃尔核材股份有限公司</w:t>
            </w:r>
          </w:p>
        </w:tc>
        <w:tc>
          <w:tcPr>
            <w:tcW w:w="900" w:type="dxa"/>
            <w:noWrap w:val="0"/>
            <w:vAlign w:val="center"/>
          </w:tcPr>
          <w:p w14:paraId="5C7B111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7CC065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（粤）XK06-001-00379</w:t>
            </w:r>
          </w:p>
        </w:tc>
        <w:tc>
          <w:tcPr>
            <w:tcW w:w="3704" w:type="dxa"/>
            <w:noWrap w:val="0"/>
            <w:vAlign w:val="center"/>
          </w:tcPr>
          <w:p w14:paraId="5DDFCE5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8274FA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9AD52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抽查2024-7-8生产的电力电缆（VV 0.6/1kV  3X4</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1000米挤出工序，押出工序工艺卡（3-线缆-表格-B69-B430</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中规定的挤出温度与SJ-90/25挤塑机作业指导书（3-线缆-作业-106-193）中的挤出温度规定不一致。</w:t>
            </w:r>
          </w:p>
        </w:tc>
        <w:tc>
          <w:tcPr>
            <w:tcW w:w="911" w:type="dxa"/>
            <w:noWrap w:val="0"/>
            <w:vAlign w:val="center"/>
          </w:tcPr>
          <w:p w14:paraId="10BA0AD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87E1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0" w:hRule="atLeast"/>
          <w:jc w:val="center"/>
        </w:trPr>
        <w:tc>
          <w:tcPr>
            <w:tcW w:w="682" w:type="dxa"/>
            <w:shd w:val="clear" w:color="000000" w:fill="auto"/>
            <w:noWrap w:val="0"/>
            <w:vAlign w:val="center"/>
          </w:tcPr>
          <w:p w14:paraId="34AF61C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31CD47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268DCF6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广东中业国际电缆有限公司</w:t>
            </w:r>
          </w:p>
        </w:tc>
        <w:tc>
          <w:tcPr>
            <w:tcW w:w="900" w:type="dxa"/>
            <w:noWrap w:val="0"/>
            <w:vAlign w:val="center"/>
          </w:tcPr>
          <w:p w14:paraId="3002A98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C132C2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（粤）XK06-001-00466</w:t>
            </w:r>
          </w:p>
        </w:tc>
        <w:tc>
          <w:tcPr>
            <w:tcW w:w="3704" w:type="dxa"/>
            <w:noWrap w:val="0"/>
            <w:vAlign w:val="center"/>
          </w:tcPr>
          <w:p w14:paraId="3E11614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298AF5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192A74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现场检查中拉工序（带退火）生产导体φ3.0拉至φ1.67，观察退火电流：286A，与巡检/生产记录表</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拉丝工序</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Q/ZY-B-039F中记录的</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2024-5-2</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φ1.67退火电流值：2340A，不一致。</w:t>
            </w:r>
          </w:p>
        </w:tc>
        <w:tc>
          <w:tcPr>
            <w:tcW w:w="911" w:type="dxa"/>
            <w:noWrap w:val="0"/>
            <w:vAlign w:val="center"/>
          </w:tcPr>
          <w:p w14:paraId="5843AE7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9A43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5" w:hRule="atLeast"/>
          <w:jc w:val="center"/>
        </w:trPr>
        <w:tc>
          <w:tcPr>
            <w:tcW w:w="682" w:type="dxa"/>
            <w:shd w:val="clear" w:color="000000" w:fill="auto"/>
            <w:noWrap w:val="0"/>
            <w:vAlign w:val="center"/>
          </w:tcPr>
          <w:p w14:paraId="26C5F9C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2CD03C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35ED905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深圳市瑞兴利实业有限公司</w:t>
            </w:r>
          </w:p>
        </w:tc>
        <w:tc>
          <w:tcPr>
            <w:tcW w:w="900" w:type="dxa"/>
            <w:noWrap w:val="0"/>
            <w:vAlign w:val="center"/>
          </w:tcPr>
          <w:p w14:paraId="43654F7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94975F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（粤）XK06-001-00159</w:t>
            </w:r>
          </w:p>
        </w:tc>
        <w:tc>
          <w:tcPr>
            <w:tcW w:w="3704" w:type="dxa"/>
            <w:noWrap w:val="0"/>
            <w:vAlign w:val="center"/>
          </w:tcPr>
          <w:p w14:paraId="400F4BF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D08286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4BBD65A0">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抽查2024-6-14低压交联电力电缆（YJV22  4X240+1X120）“产品质量出厂检验报告”缺少”热延伸"项目的检验结果记录。</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现场检查绞线工序“绞线生产原始记录表”2024-6-12，生产YJV 0.6/1kV 300mm2,缺少“导体结构”的生产检验记录。</w:t>
            </w:r>
          </w:p>
        </w:tc>
        <w:tc>
          <w:tcPr>
            <w:tcW w:w="911" w:type="dxa"/>
            <w:noWrap w:val="0"/>
            <w:vAlign w:val="center"/>
          </w:tcPr>
          <w:p w14:paraId="2719E47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10A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5" w:hRule="atLeast"/>
          <w:jc w:val="center"/>
        </w:trPr>
        <w:tc>
          <w:tcPr>
            <w:tcW w:w="682" w:type="dxa"/>
            <w:shd w:val="clear" w:color="000000" w:fill="auto"/>
            <w:noWrap w:val="0"/>
            <w:vAlign w:val="center"/>
          </w:tcPr>
          <w:p w14:paraId="4E8828A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9BC04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40B8D42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深圳中缆电缆集团有限公司</w:t>
            </w:r>
          </w:p>
        </w:tc>
        <w:tc>
          <w:tcPr>
            <w:tcW w:w="900" w:type="dxa"/>
            <w:noWrap w:val="0"/>
            <w:vAlign w:val="center"/>
          </w:tcPr>
          <w:p w14:paraId="2365374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9CFBAF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（粤）XK06-001-00354</w:t>
            </w:r>
          </w:p>
        </w:tc>
        <w:tc>
          <w:tcPr>
            <w:tcW w:w="3704" w:type="dxa"/>
            <w:noWrap w:val="0"/>
            <w:vAlign w:val="center"/>
          </w:tcPr>
          <w:p w14:paraId="14925EB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FFAD6D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473507C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抽查2024-8-12塑料绝缘控制电缆（KVV   4X5）成品检验报告单，缺少“护套F值”的检验结果记录。</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现场检查蒸汽交联房的温控表不能正常使用。</w:t>
            </w:r>
          </w:p>
        </w:tc>
        <w:tc>
          <w:tcPr>
            <w:tcW w:w="911" w:type="dxa"/>
            <w:noWrap w:val="0"/>
            <w:vAlign w:val="center"/>
          </w:tcPr>
          <w:p w14:paraId="69CB178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81DB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5" w:hRule="atLeast"/>
          <w:jc w:val="center"/>
        </w:trPr>
        <w:tc>
          <w:tcPr>
            <w:tcW w:w="682" w:type="dxa"/>
            <w:shd w:val="clear" w:color="000000" w:fill="auto"/>
            <w:noWrap w:val="0"/>
            <w:vAlign w:val="center"/>
          </w:tcPr>
          <w:p w14:paraId="5097F066">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0728E5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03965F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深圳深缆科技有限公司</w:t>
            </w:r>
          </w:p>
        </w:tc>
        <w:tc>
          <w:tcPr>
            <w:tcW w:w="900" w:type="dxa"/>
            <w:noWrap w:val="0"/>
            <w:vAlign w:val="center"/>
          </w:tcPr>
          <w:p w14:paraId="494C458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65E450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（粤）XK06-001-00120</w:t>
            </w:r>
          </w:p>
        </w:tc>
        <w:tc>
          <w:tcPr>
            <w:tcW w:w="3704" w:type="dxa"/>
            <w:noWrap w:val="0"/>
            <w:vAlign w:val="center"/>
          </w:tcPr>
          <w:p w14:paraId="1213CD9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C3F18B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37AD74C">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抽查2024-7-3铝合金导体YJLHV 1X85时效处理温度为390°C，与导体退火工艺卡（HDX/C-GY-06-07)规定的退火炉温（310</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350°C）不一致。</w:t>
            </w:r>
          </w:p>
        </w:tc>
        <w:tc>
          <w:tcPr>
            <w:tcW w:w="911" w:type="dxa"/>
            <w:noWrap w:val="0"/>
            <w:vAlign w:val="center"/>
          </w:tcPr>
          <w:p w14:paraId="142AA37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9720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5" w:hRule="atLeast"/>
          <w:jc w:val="center"/>
        </w:trPr>
        <w:tc>
          <w:tcPr>
            <w:tcW w:w="682" w:type="dxa"/>
            <w:shd w:val="clear" w:color="000000" w:fill="auto"/>
            <w:noWrap w:val="0"/>
            <w:vAlign w:val="center"/>
          </w:tcPr>
          <w:p w14:paraId="7D35F33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8E8E3A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5B45D0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广东中宝电缆有限公司</w:t>
            </w:r>
          </w:p>
        </w:tc>
        <w:tc>
          <w:tcPr>
            <w:tcW w:w="900" w:type="dxa"/>
            <w:noWrap w:val="0"/>
            <w:vAlign w:val="center"/>
          </w:tcPr>
          <w:p w14:paraId="376C76C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4B9CB8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（粤）XK06-001-00148</w:t>
            </w:r>
          </w:p>
        </w:tc>
        <w:tc>
          <w:tcPr>
            <w:tcW w:w="3704" w:type="dxa"/>
            <w:noWrap w:val="0"/>
            <w:vAlign w:val="center"/>
          </w:tcPr>
          <w:p w14:paraId="7D5FCB8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B849FB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69321D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抽查2024-5-2塑料绝缘控制电缆（ZA-KVVP2P-22   10X4）成品检验记录，缺少“护套F值”的检验结果记录。</w:t>
            </w:r>
          </w:p>
        </w:tc>
        <w:tc>
          <w:tcPr>
            <w:tcW w:w="911" w:type="dxa"/>
            <w:noWrap w:val="0"/>
            <w:vAlign w:val="center"/>
          </w:tcPr>
          <w:p w14:paraId="718FD63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01AB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5" w:hRule="atLeast"/>
          <w:jc w:val="center"/>
        </w:trPr>
        <w:tc>
          <w:tcPr>
            <w:tcW w:w="682" w:type="dxa"/>
            <w:shd w:val="clear" w:color="000000" w:fill="auto"/>
            <w:noWrap w:val="0"/>
            <w:vAlign w:val="center"/>
          </w:tcPr>
          <w:p w14:paraId="0609451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02610E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2109F1D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广东永壹珠江线材有限公司</w:t>
            </w:r>
          </w:p>
        </w:tc>
        <w:tc>
          <w:tcPr>
            <w:tcW w:w="900" w:type="dxa"/>
            <w:noWrap w:val="0"/>
            <w:vAlign w:val="center"/>
          </w:tcPr>
          <w:p w14:paraId="5A9E422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6E79EC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（粤）XK06-001-00467</w:t>
            </w:r>
          </w:p>
        </w:tc>
        <w:tc>
          <w:tcPr>
            <w:tcW w:w="3704" w:type="dxa"/>
            <w:noWrap w:val="0"/>
            <w:vAlign w:val="center"/>
          </w:tcPr>
          <w:p w14:paraId="537A149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04AD4F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178A3B62">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抽查2024-4-23塑料绝缘控制电缆（KVV 7X1.5）成品检验原始记录，缺少“护套F值”的检验结果记录。</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抽查2024-9-12原材料进厂检验报告，进货φ8.0铜杆，32吨，《原材料验收标准》未能提供铜杆（GB/T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3952-2016）的进货验收要求。</w:t>
            </w:r>
          </w:p>
        </w:tc>
        <w:tc>
          <w:tcPr>
            <w:tcW w:w="911" w:type="dxa"/>
            <w:noWrap w:val="0"/>
            <w:vAlign w:val="center"/>
          </w:tcPr>
          <w:p w14:paraId="7C31784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44D9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0" w:hRule="atLeast"/>
          <w:jc w:val="center"/>
        </w:trPr>
        <w:tc>
          <w:tcPr>
            <w:tcW w:w="682" w:type="dxa"/>
            <w:shd w:val="clear" w:color="000000" w:fill="auto"/>
            <w:noWrap w:val="0"/>
            <w:vAlign w:val="center"/>
          </w:tcPr>
          <w:p w14:paraId="52337CB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D6307E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503EC1C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广东新荔湾电缆有限公司</w:t>
            </w:r>
          </w:p>
        </w:tc>
        <w:tc>
          <w:tcPr>
            <w:tcW w:w="900" w:type="dxa"/>
            <w:noWrap w:val="0"/>
            <w:vAlign w:val="center"/>
          </w:tcPr>
          <w:p w14:paraId="539136C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B36732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（粤）XK06-001-00420</w:t>
            </w:r>
          </w:p>
        </w:tc>
        <w:tc>
          <w:tcPr>
            <w:tcW w:w="3704" w:type="dxa"/>
            <w:noWrap w:val="0"/>
            <w:vAlign w:val="center"/>
          </w:tcPr>
          <w:p w14:paraId="6E14ABA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50D024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3B9CB5AE">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抽查2024-9-3拉丝工序生产过程监控记录，线径3.00mm拉至2.51mm，“线速”和“退火电流”与中小拉丝机工艺规定不一致。</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抽查2024-9-12原材料进厂检验报告，进货φ8.0铜杆，32吨，《原材料验收标准》未能提供铜杆（GB/T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3952-2016）的进货验收要求。</w:t>
            </w:r>
          </w:p>
        </w:tc>
        <w:tc>
          <w:tcPr>
            <w:tcW w:w="911" w:type="dxa"/>
            <w:noWrap w:val="0"/>
            <w:vAlign w:val="center"/>
          </w:tcPr>
          <w:p w14:paraId="5654CD9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9E15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9" w:hRule="atLeast"/>
          <w:jc w:val="center"/>
        </w:trPr>
        <w:tc>
          <w:tcPr>
            <w:tcW w:w="682" w:type="dxa"/>
            <w:shd w:val="clear" w:color="000000" w:fill="auto"/>
            <w:noWrap w:val="0"/>
            <w:vAlign w:val="center"/>
          </w:tcPr>
          <w:p w14:paraId="2138ABD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C5502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7822394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广州澳通电线电缆有限公司</w:t>
            </w:r>
          </w:p>
        </w:tc>
        <w:tc>
          <w:tcPr>
            <w:tcW w:w="900" w:type="dxa"/>
            <w:noWrap w:val="0"/>
            <w:vAlign w:val="center"/>
          </w:tcPr>
          <w:p w14:paraId="4F333E2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BE1808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（粤）XK06-001-00204</w:t>
            </w:r>
          </w:p>
        </w:tc>
        <w:tc>
          <w:tcPr>
            <w:tcW w:w="3704" w:type="dxa"/>
            <w:noWrap w:val="0"/>
            <w:vAlign w:val="center"/>
          </w:tcPr>
          <w:p w14:paraId="45D1E95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81E958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3E1DEC9">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查拉丝工艺表（AT-GY-001-2019)，其中φ8.0铜杆执行标准GB/T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3952-2009不是最新有效版本（标准已更新为GB/T3952-2016）。</w:t>
            </w:r>
          </w:p>
        </w:tc>
        <w:tc>
          <w:tcPr>
            <w:tcW w:w="911" w:type="dxa"/>
            <w:noWrap w:val="0"/>
            <w:vAlign w:val="center"/>
          </w:tcPr>
          <w:p w14:paraId="450F594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EDE3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5" w:hRule="atLeast"/>
          <w:jc w:val="center"/>
        </w:trPr>
        <w:tc>
          <w:tcPr>
            <w:tcW w:w="682" w:type="dxa"/>
            <w:shd w:val="clear" w:color="000000" w:fill="auto"/>
            <w:noWrap w:val="0"/>
            <w:vAlign w:val="center"/>
          </w:tcPr>
          <w:p w14:paraId="2721408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7A98696">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71FFBE0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广东中合电缆实业有限公司</w:t>
            </w:r>
          </w:p>
        </w:tc>
        <w:tc>
          <w:tcPr>
            <w:tcW w:w="900" w:type="dxa"/>
            <w:noWrap w:val="0"/>
            <w:vAlign w:val="center"/>
          </w:tcPr>
          <w:p w14:paraId="09A73CE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38E3AC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（粤）XK06-001-00433</w:t>
            </w:r>
          </w:p>
        </w:tc>
        <w:tc>
          <w:tcPr>
            <w:tcW w:w="3704" w:type="dxa"/>
            <w:noWrap w:val="0"/>
            <w:vAlign w:val="center"/>
          </w:tcPr>
          <w:p w14:paraId="519E750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CBBD07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5220C6E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工厂编号为202011080的工频火花机无法正常工作。</w:t>
            </w:r>
          </w:p>
          <w:p w14:paraId="1F1136D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工厂蒸汽发生器未能正常工作。</w:t>
            </w:r>
          </w:p>
        </w:tc>
        <w:tc>
          <w:tcPr>
            <w:tcW w:w="911" w:type="dxa"/>
            <w:noWrap w:val="0"/>
            <w:vAlign w:val="center"/>
          </w:tcPr>
          <w:p w14:paraId="768C807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4B9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1C0C25D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DE9B912">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444BDF6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广东兴特电线电缆有限公司</w:t>
            </w:r>
          </w:p>
        </w:tc>
        <w:tc>
          <w:tcPr>
            <w:tcW w:w="900" w:type="dxa"/>
            <w:noWrap w:val="0"/>
            <w:vAlign w:val="center"/>
          </w:tcPr>
          <w:p w14:paraId="2ECEBD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61E822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（粤）XK06-001-00454</w:t>
            </w:r>
          </w:p>
        </w:tc>
        <w:tc>
          <w:tcPr>
            <w:tcW w:w="3704" w:type="dxa"/>
            <w:noWrap w:val="0"/>
            <w:vAlign w:val="center"/>
          </w:tcPr>
          <w:p w14:paraId="799FCA3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B984D7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E217F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工厂提供的蒸汽交联过程检验记录不完善，巡检时间不具可追溯性。</w:t>
            </w:r>
          </w:p>
        </w:tc>
        <w:tc>
          <w:tcPr>
            <w:tcW w:w="911" w:type="dxa"/>
            <w:noWrap w:val="0"/>
            <w:vAlign w:val="center"/>
          </w:tcPr>
          <w:p w14:paraId="55D3674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281C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682" w:type="dxa"/>
            <w:shd w:val="clear" w:color="000000" w:fill="auto"/>
            <w:noWrap w:val="0"/>
            <w:vAlign w:val="center"/>
          </w:tcPr>
          <w:p w14:paraId="58F1D781">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BA3BB44">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50B8EFD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广东创兴电缆有限公司</w:t>
            </w:r>
          </w:p>
        </w:tc>
        <w:tc>
          <w:tcPr>
            <w:tcW w:w="900" w:type="dxa"/>
            <w:noWrap w:val="0"/>
            <w:vAlign w:val="center"/>
          </w:tcPr>
          <w:p w14:paraId="3B577A0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15F684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（粤）XK06-001-00473</w:t>
            </w:r>
          </w:p>
        </w:tc>
        <w:tc>
          <w:tcPr>
            <w:tcW w:w="3704" w:type="dxa"/>
            <w:noWrap w:val="0"/>
            <w:vAlign w:val="center"/>
          </w:tcPr>
          <w:p w14:paraId="2389BE9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C0DDB3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C69A3D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9F1F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0" w:hRule="atLeast"/>
          <w:jc w:val="center"/>
        </w:trPr>
        <w:tc>
          <w:tcPr>
            <w:tcW w:w="682" w:type="dxa"/>
            <w:shd w:val="clear" w:color="000000" w:fill="auto"/>
            <w:noWrap w:val="0"/>
            <w:vAlign w:val="center"/>
          </w:tcPr>
          <w:p w14:paraId="214D0FB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D6BF889">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52FB552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广东汇龙通电缆有限公司</w:t>
            </w:r>
          </w:p>
        </w:tc>
        <w:tc>
          <w:tcPr>
            <w:tcW w:w="900" w:type="dxa"/>
            <w:noWrap w:val="0"/>
            <w:vAlign w:val="center"/>
          </w:tcPr>
          <w:p w14:paraId="5F8BA9E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673212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（粤）XK06-001-10502</w:t>
            </w:r>
          </w:p>
        </w:tc>
        <w:tc>
          <w:tcPr>
            <w:tcW w:w="3704" w:type="dxa"/>
            <w:noWrap w:val="0"/>
            <w:vAlign w:val="center"/>
          </w:tcPr>
          <w:p w14:paraId="0DD5443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4C54CC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A9EB08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工厂提供的挤塑工艺记录表不完善，未按规定记录相应的主机转速和牵引速度。</w:t>
            </w:r>
          </w:p>
        </w:tc>
        <w:tc>
          <w:tcPr>
            <w:tcW w:w="911" w:type="dxa"/>
            <w:noWrap w:val="0"/>
            <w:vAlign w:val="center"/>
          </w:tcPr>
          <w:p w14:paraId="5026810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A8A3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5" w:hRule="atLeast"/>
          <w:jc w:val="center"/>
        </w:trPr>
        <w:tc>
          <w:tcPr>
            <w:tcW w:w="682" w:type="dxa"/>
            <w:shd w:val="clear" w:color="000000" w:fill="auto"/>
            <w:noWrap w:val="0"/>
            <w:vAlign w:val="center"/>
          </w:tcPr>
          <w:p w14:paraId="50DC276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B1D535B">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6B8C0F7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广东运行电缆有限公司</w:t>
            </w:r>
          </w:p>
        </w:tc>
        <w:tc>
          <w:tcPr>
            <w:tcW w:w="900" w:type="dxa"/>
            <w:noWrap w:val="0"/>
            <w:vAlign w:val="center"/>
          </w:tcPr>
          <w:p w14:paraId="78D59BA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A63FC4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（粤）XK06-001-00489</w:t>
            </w:r>
          </w:p>
        </w:tc>
        <w:tc>
          <w:tcPr>
            <w:tcW w:w="3704" w:type="dxa"/>
            <w:noWrap w:val="0"/>
            <w:vAlign w:val="center"/>
          </w:tcPr>
          <w:p w14:paraId="5279BE6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9C7208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10C4FCE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工厂提供的交联工序温度监控记录不完善，交联时间与实际不符。</w:t>
            </w:r>
          </w:p>
          <w:p w14:paraId="219C022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工厂提供的2024-03-22电力电缆检验报告，YJV1/0.6kv 5x10热延伸项目原始记录中未按不同线芯分别进行记录。</w:t>
            </w:r>
          </w:p>
        </w:tc>
        <w:tc>
          <w:tcPr>
            <w:tcW w:w="911" w:type="dxa"/>
            <w:noWrap w:val="0"/>
            <w:vAlign w:val="center"/>
          </w:tcPr>
          <w:p w14:paraId="3AD27C4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A08A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0" w:hRule="atLeast"/>
          <w:jc w:val="center"/>
        </w:trPr>
        <w:tc>
          <w:tcPr>
            <w:tcW w:w="682" w:type="dxa"/>
            <w:shd w:val="clear" w:color="000000" w:fill="auto"/>
            <w:noWrap w:val="0"/>
            <w:vAlign w:val="center"/>
          </w:tcPr>
          <w:p w14:paraId="2141A15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3EFD809">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469FBE9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广东金森羽电缆有限公司</w:t>
            </w:r>
          </w:p>
        </w:tc>
        <w:tc>
          <w:tcPr>
            <w:tcW w:w="900" w:type="dxa"/>
            <w:noWrap w:val="0"/>
            <w:vAlign w:val="center"/>
          </w:tcPr>
          <w:p w14:paraId="19CF312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28CE79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（粤）XK06-001-00449</w:t>
            </w:r>
          </w:p>
        </w:tc>
        <w:tc>
          <w:tcPr>
            <w:tcW w:w="3704" w:type="dxa"/>
            <w:noWrap w:val="0"/>
            <w:vAlign w:val="center"/>
          </w:tcPr>
          <w:p w14:paraId="6BAED9C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E2ABD0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503EB88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工厂15kv火花机报警功能失效，25kv火花机不能正常工作。</w:t>
            </w:r>
          </w:p>
          <w:p w14:paraId="17F8D64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挤塑工艺记录表中缺乏主机转速和牵引速度的记录内容。</w:t>
            </w:r>
          </w:p>
        </w:tc>
        <w:tc>
          <w:tcPr>
            <w:tcW w:w="911" w:type="dxa"/>
            <w:noWrap w:val="0"/>
            <w:vAlign w:val="center"/>
          </w:tcPr>
          <w:p w14:paraId="170FD3D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FDE7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5" w:hRule="atLeast"/>
          <w:jc w:val="center"/>
        </w:trPr>
        <w:tc>
          <w:tcPr>
            <w:tcW w:w="682" w:type="dxa"/>
            <w:shd w:val="clear" w:color="000000" w:fill="auto"/>
            <w:noWrap w:val="0"/>
            <w:vAlign w:val="center"/>
          </w:tcPr>
          <w:p w14:paraId="07E1E0D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67337FB">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1A1FFCA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广东一缆通电线电缆有限公司</w:t>
            </w:r>
          </w:p>
        </w:tc>
        <w:tc>
          <w:tcPr>
            <w:tcW w:w="900" w:type="dxa"/>
            <w:noWrap w:val="0"/>
            <w:vAlign w:val="center"/>
          </w:tcPr>
          <w:p w14:paraId="610A3EB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82B3F0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（粤）XK06-001-10515</w:t>
            </w:r>
          </w:p>
        </w:tc>
        <w:tc>
          <w:tcPr>
            <w:tcW w:w="3704" w:type="dxa"/>
            <w:noWrap w:val="0"/>
            <w:vAlign w:val="center"/>
          </w:tcPr>
          <w:p w14:paraId="360E2E5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563A6E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6A9AFDB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工厂提供的挤塑工序监控记录中未包括挤塑温度，主机转速和牵引速度等监控内容。</w:t>
            </w:r>
          </w:p>
          <w:p w14:paraId="782079F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工厂提供的多芯交联电力电缆产品检验报告中未列明每条线的热延伸测试值。</w:t>
            </w:r>
          </w:p>
        </w:tc>
        <w:tc>
          <w:tcPr>
            <w:tcW w:w="911" w:type="dxa"/>
            <w:noWrap w:val="0"/>
            <w:vAlign w:val="center"/>
          </w:tcPr>
          <w:p w14:paraId="359BDC5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3636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5" w:hRule="atLeast"/>
          <w:jc w:val="center"/>
        </w:trPr>
        <w:tc>
          <w:tcPr>
            <w:tcW w:w="682" w:type="dxa"/>
            <w:shd w:val="clear" w:color="000000" w:fill="auto"/>
            <w:noWrap w:val="0"/>
            <w:vAlign w:val="center"/>
          </w:tcPr>
          <w:p w14:paraId="5A7FF90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953B838">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3DA634D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广东建兴电线电缆有限公司</w:t>
            </w:r>
          </w:p>
        </w:tc>
        <w:tc>
          <w:tcPr>
            <w:tcW w:w="900" w:type="dxa"/>
            <w:noWrap w:val="0"/>
            <w:vAlign w:val="center"/>
          </w:tcPr>
          <w:p w14:paraId="119FE2F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DED6CF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（粤）XK06-001-00472</w:t>
            </w:r>
          </w:p>
        </w:tc>
        <w:tc>
          <w:tcPr>
            <w:tcW w:w="3704" w:type="dxa"/>
            <w:noWrap w:val="0"/>
            <w:vAlign w:val="center"/>
          </w:tcPr>
          <w:p w14:paraId="7DC942F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A57847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498DFF2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生产许可证中工厂地址描述为揭阳市揭西县棉湖镇果子厂，营业执照地址为揭西县新湖村委新光村七洲桥路8号（自主申报），两者不一致，工厂实际生产场所未发生变更。</w:t>
            </w:r>
          </w:p>
          <w:p w14:paraId="58CC6CB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工厂采购3mmTY铜杆进行加工，所提供的铜杆进厂检验记录均为3mmTR铜杆的检验记录。</w:t>
            </w:r>
          </w:p>
        </w:tc>
        <w:tc>
          <w:tcPr>
            <w:tcW w:w="911" w:type="dxa"/>
            <w:noWrap w:val="0"/>
            <w:vAlign w:val="center"/>
          </w:tcPr>
          <w:p w14:paraId="05B9832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013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5" w:hRule="atLeast"/>
          <w:jc w:val="center"/>
        </w:trPr>
        <w:tc>
          <w:tcPr>
            <w:tcW w:w="682" w:type="dxa"/>
            <w:shd w:val="clear" w:color="000000" w:fill="auto"/>
            <w:noWrap w:val="0"/>
            <w:vAlign w:val="center"/>
          </w:tcPr>
          <w:p w14:paraId="2176554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D6C07D8">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0FF2EA3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广东美亚日产电缆有限公司</w:t>
            </w:r>
          </w:p>
        </w:tc>
        <w:tc>
          <w:tcPr>
            <w:tcW w:w="900" w:type="dxa"/>
            <w:noWrap w:val="0"/>
            <w:vAlign w:val="center"/>
          </w:tcPr>
          <w:p w14:paraId="6A1A669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8DCD1B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（粤）XK06-001-00474</w:t>
            </w:r>
          </w:p>
        </w:tc>
        <w:tc>
          <w:tcPr>
            <w:tcW w:w="3704" w:type="dxa"/>
            <w:noWrap w:val="0"/>
            <w:vAlign w:val="center"/>
          </w:tcPr>
          <w:p w14:paraId="019DB36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667583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7B8B142B">
            <w:pPr>
              <w:widowControl/>
              <w:numPr>
                <w:ilvl w:val="0"/>
                <w:numId w:val="0"/>
              </w:numPr>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w:t>
            </w:r>
            <w:r>
              <w:rPr>
                <w:rFonts w:hint="default" w:ascii="Times New Roman" w:hAnsi="Times New Roman" w:eastAsia="宋体" w:cs="Times New Roman"/>
                <w:kern w:val="0"/>
                <w:sz w:val="21"/>
                <w:szCs w:val="21"/>
              </w:rPr>
              <w:t>工厂提供的挤塑工艺记录表中未记录挤塑机的主机转速和牵引速度。</w:t>
            </w:r>
          </w:p>
          <w:p w14:paraId="5070327E">
            <w:pPr>
              <w:widowControl/>
              <w:numPr>
                <w:ilvl w:val="0"/>
                <w:numId w:val="0"/>
              </w:numPr>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工厂采购TY铜进行加工，所提供的铜杆进厂检验记录均为TR铜杆的检验记录。</w:t>
            </w:r>
          </w:p>
        </w:tc>
        <w:tc>
          <w:tcPr>
            <w:tcW w:w="911" w:type="dxa"/>
            <w:noWrap w:val="0"/>
            <w:vAlign w:val="center"/>
          </w:tcPr>
          <w:p w14:paraId="012A990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7F6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5" w:hRule="atLeast"/>
          <w:jc w:val="center"/>
        </w:trPr>
        <w:tc>
          <w:tcPr>
            <w:tcW w:w="682" w:type="dxa"/>
            <w:shd w:val="clear" w:color="000000" w:fill="auto"/>
            <w:noWrap w:val="0"/>
            <w:vAlign w:val="center"/>
          </w:tcPr>
          <w:p w14:paraId="3FAF0E9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276DFA8">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揭阳市</w:t>
            </w:r>
          </w:p>
        </w:tc>
        <w:tc>
          <w:tcPr>
            <w:tcW w:w="1605" w:type="dxa"/>
            <w:noWrap w:val="0"/>
            <w:vAlign w:val="center"/>
          </w:tcPr>
          <w:p w14:paraId="3CEDE79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广东胜达通电缆实业有限公司</w:t>
            </w:r>
          </w:p>
        </w:tc>
        <w:tc>
          <w:tcPr>
            <w:tcW w:w="900" w:type="dxa"/>
            <w:noWrap w:val="0"/>
            <w:vAlign w:val="center"/>
          </w:tcPr>
          <w:p w14:paraId="3BAAA98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6F1D2C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（粤）XK06-001-00457</w:t>
            </w:r>
          </w:p>
        </w:tc>
        <w:tc>
          <w:tcPr>
            <w:tcW w:w="3704" w:type="dxa"/>
            <w:noWrap w:val="0"/>
            <w:vAlign w:val="center"/>
          </w:tcPr>
          <w:p w14:paraId="532C669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A9DA06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w:t>
            </w:r>
            <w:r>
              <w:rPr>
                <w:rFonts w:hint="default" w:ascii="Times New Roman" w:hAnsi="Times New Roman" w:eastAsia="宋体" w:cs="Times New Roman"/>
                <w:kern w:val="0"/>
                <w:sz w:val="21"/>
                <w:szCs w:val="21"/>
                <w:lang w:val="en-US" w:eastAsia="zh-CN"/>
              </w:rPr>
              <w:t>3</w:t>
            </w:r>
            <w:r>
              <w:rPr>
                <w:rFonts w:hint="default" w:ascii="Times New Roman" w:hAnsi="Times New Roman" w:eastAsia="宋体" w:cs="Times New Roman"/>
                <w:kern w:val="0"/>
                <w:sz w:val="21"/>
                <w:szCs w:val="21"/>
                <w:lang w:eastAsia="zh-CN"/>
              </w:rPr>
              <w:t>项建议改进</w:t>
            </w:r>
          </w:p>
          <w:p w14:paraId="5C7ED47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工厂提供的挤塑工序生产原始记录中未注明具体的火花测试值。</w:t>
            </w:r>
          </w:p>
          <w:p w14:paraId="528D51B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工厂提供的YJV 5X10产品质量检验报告内缺乏热延伸项目的检验内容。</w:t>
            </w:r>
          </w:p>
          <w:p w14:paraId="637DFC5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3.</w:t>
            </w:r>
            <w:r>
              <w:rPr>
                <w:rFonts w:hint="default" w:ascii="Times New Roman" w:hAnsi="Times New Roman" w:eastAsia="宋体" w:cs="Times New Roman"/>
                <w:kern w:val="0"/>
                <w:sz w:val="21"/>
                <w:szCs w:val="21"/>
              </w:rPr>
              <w:t>工厂未能提供聚氯乙烯绝缘料和聚氯乙烯护套料的进厂检验记录。</w:t>
            </w:r>
          </w:p>
        </w:tc>
        <w:tc>
          <w:tcPr>
            <w:tcW w:w="911" w:type="dxa"/>
            <w:noWrap w:val="0"/>
            <w:vAlign w:val="center"/>
          </w:tcPr>
          <w:p w14:paraId="2CD155C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51FE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jc w:val="center"/>
        </w:trPr>
        <w:tc>
          <w:tcPr>
            <w:tcW w:w="682" w:type="dxa"/>
            <w:shd w:val="clear" w:color="000000" w:fill="auto"/>
            <w:noWrap w:val="0"/>
            <w:vAlign w:val="center"/>
          </w:tcPr>
          <w:p w14:paraId="304C9FC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6E56E5E">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汕尾市</w:t>
            </w:r>
          </w:p>
        </w:tc>
        <w:tc>
          <w:tcPr>
            <w:tcW w:w="1605" w:type="dxa"/>
            <w:noWrap w:val="0"/>
            <w:vAlign w:val="center"/>
          </w:tcPr>
          <w:p w14:paraId="11C1433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南海海缆有限公司</w:t>
            </w:r>
          </w:p>
        </w:tc>
        <w:tc>
          <w:tcPr>
            <w:tcW w:w="900" w:type="dxa"/>
            <w:noWrap w:val="0"/>
            <w:vAlign w:val="center"/>
          </w:tcPr>
          <w:p w14:paraId="44B790F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7DCA67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（粤）XK06-001-00440</w:t>
            </w:r>
          </w:p>
        </w:tc>
        <w:tc>
          <w:tcPr>
            <w:tcW w:w="3704" w:type="dxa"/>
            <w:noWrap w:val="0"/>
            <w:vAlign w:val="center"/>
          </w:tcPr>
          <w:p w14:paraId="3F2F8E6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BC5862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3789B4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553C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0" w:hRule="atLeast"/>
          <w:jc w:val="center"/>
        </w:trPr>
        <w:tc>
          <w:tcPr>
            <w:tcW w:w="682" w:type="dxa"/>
            <w:shd w:val="clear" w:color="000000" w:fill="auto"/>
            <w:noWrap w:val="0"/>
            <w:vAlign w:val="center"/>
          </w:tcPr>
          <w:p w14:paraId="3077444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A09165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0253F6E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广东庆丰电缆集团有限公司</w:t>
            </w:r>
          </w:p>
        </w:tc>
        <w:tc>
          <w:tcPr>
            <w:tcW w:w="900" w:type="dxa"/>
            <w:noWrap w:val="0"/>
            <w:vAlign w:val="center"/>
          </w:tcPr>
          <w:p w14:paraId="5333696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ED0528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（粤）XK06-001-00419</w:t>
            </w:r>
          </w:p>
        </w:tc>
        <w:tc>
          <w:tcPr>
            <w:tcW w:w="3704" w:type="dxa"/>
            <w:noWrap w:val="0"/>
            <w:vAlign w:val="center"/>
          </w:tcPr>
          <w:p w14:paraId="19C7E4B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B70E2B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34A13BD5">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查《成品电缆出厂检验规范》（QFDL/JZ2021-0112），其中引用的标准GB/T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12706.1-2008为过期版本。</w:t>
            </w:r>
          </w:p>
        </w:tc>
        <w:tc>
          <w:tcPr>
            <w:tcW w:w="911" w:type="dxa"/>
            <w:noWrap w:val="0"/>
            <w:vAlign w:val="center"/>
          </w:tcPr>
          <w:p w14:paraId="695BCDD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4697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0" w:hRule="atLeast"/>
          <w:jc w:val="center"/>
        </w:trPr>
        <w:tc>
          <w:tcPr>
            <w:tcW w:w="682" w:type="dxa"/>
            <w:shd w:val="clear" w:color="000000" w:fill="auto"/>
            <w:noWrap w:val="0"/>
            <w:vAlign w:val="center"/>
          </w:tcPr>
          <w:p w14:paraId="2449054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2787D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68FE136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广东新南达电缆实业有限公司</w:t>
            </w:r>
          </w:p>
        </w:tc>
        <w:tc>
          <w:tcPr>
            <w:tcW w:w="900" w:type="dxa"/>
            <w:noWrap w:val="0"/>
            <w:vAlign w:val="center"/>
          </w:tcPr>
          <w:p w14:paraId="396C88B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704456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（粤）XK06-001-00145</w:t>
            </w:r>
          </w:p>
        </w:tc>
        <w:tc>
          <w:tcPr>
            <w:tcW w:w="3704" w:type="dxa"/>
            <w:noWrap w:val="0"/>
            <w:vAlign w:val="center"/>
          </w:tcPr>
          <w:p w14:paraId="20AE539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AA7B62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2268783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耐压试验区防护栏接地装置不完善。</w:t>
            </w:r>
          </w:p>
        </w:tc>
        <w:tc>
          <w:tcPr>
            <w:tcW w:w="911" w:type="dxa"/>
            <w:noWrap w:val="0"/>
            <w:vAlign w:val="center"/>
          </w:tcPr>
          <w:p w14:paraId="54F9881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7BDE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0" w:hRule="atLeast"/>
          <w:jc w:val="center"/>
        </w:trPr>
        <w:tc>
          <w:tcPr>
            <w:tcW w:w="682" w:type="dxa"/>
            <w:shd w:val="clear" w:color="000000" w:fill="auto"/>
            <w:noWrap w:val="0"/>
            <w:vAlign w:val="center"/>
          </w:tcPr>
          <w:p w14:paraId="1D02879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ADBB4A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C74335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广东正德电缆有限公司</w:t>
            </w:r>
          </w:p>
        </w:tc>
        <w:tc>
          <w:tcPr>
            <w:tcW w:w="900" w:type="dxa"/>
            <w:noWrap w:val="0"/>
            <w:vAlign w:val="center"/>
          </w:tcPr>
          <w:p w14:paraId="527001F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B77DC7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（粤）XK06-001-00455</w:t>
            </w:r>
          </w:p>
        </w:tc>
        <w:tc>
          <w:tcPr>
            <w:tcW w:w="3704" w:type="dxa"/>
            <w:noWrap w:val="0"/>
            <w:vAlign w:val="center"/>
          </w:tcPr>
          <w:p w14:paraId="0E8F05C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5E33FE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4102E2A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拉丝工序过程检验记录不完整（如外观未判定结论）。2.交联房门维护需加强。</w:t>
            </w:r>
          </w:p>
        </w:tc>
        <w:tc>
          <w:tcPr>
            <w:tcW w:w="911" w:type="dxa"/>
            <w:noWrap w:val="0"/>
            <w:vAlign w:val="center"/>
          </w:tcPr>
          <w:p w14:paraId="6092D36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1777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682" w:type="dxa"/>
            <w:shd w:val="clear" w:color="000000" w:fill="auto"/>
            <w:noWrap w:val="0"/>
            <w:vAlign w:val="center"/>
          </w:tcPr>
          <w:p w14:paraId="2FD2B16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A585DC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019C008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广州市孖宝电缆有限公司 </w:t>
            </w:r>
          </w:p>
        </w:tc>
        <w:tc>
          <w:tcPr>
            <w:tcW w:w="900" w:type="dxa"/>
            <w:noWrap w:val="0"/>
            <w:vAlign w:val="center"/>
          </w:tcPr>
          <w:p w14:paraId="10CA79B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6B3325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（粤）XK06-001-00023</w:t>
            </w:r>
          </w:p>
        </w:tc>
        <w:tc>
          <w:tcPr>
            <w:tcW w:w="3704" w:type="dxa"/>
            <w:noWrap w:val="0"/>
            <w:vAlign w:val="center"/>
          </w:tcPr>
          <w:p w14:paraId="5361AB4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72FE5C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DC00F9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设备维护保养计划不完善。</w:t>
            </w:r>
          </w:p>
        </w:tc>
        <w:tc>
          <w:tcPr>
            <w:tcW w:w="911" w:type="dxa"/>
            <w:noWrap w:val="0"/>
            <w:vAlign w:val="center"/>
          </w:tcPr>
          <w:p w14:paraId="39160CC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612A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0" w:hRule="atLeast"/>
          <w:jc w:val="center"/>
        </w:trPr>
        <w:tc>
          <w:tcPr>
            <w:tcW w:w="682" w:type="dxa"/>
            <w:shd w:val="clear" w:color="000000" w:fill="auto"/>
            <w:noWrap w:val="0"/>
            <w:vAlign w:val="center"/>
          </w:tcPr>
          <w:p w14:paraId="035E59CB">
            <w:pPr>
              <w:widowControl/>
              <w:numPr>
                <w:ilvl w:val="0"/>
                <w:numId w:val="1"/>
              </w:numPr>
              <w:spacing w:line="360" w:lineRule="exact"/>
              <w:ind w:left="425" w:leftChars="0" w:hanging="425" w:firstLineChars="0"/>
              <w:jc w:val="center"/>
              <w:rPr>
                <w:rFonts w:hint="default" w:ascii="Times New Roman" w:hAnsi="Times New Roman" w:eastAsia="宋体" w:cs="Times New Roman"/>
                <w:kern w:val="0"/>
                <w:sz w:val="21"/>
                <w:szCs w:val="21"/>
              </w:rPr>
            </w:pPr>
          </w:p>
        </w:tc>
        <w:tc>
          <w:tcPr>
            <w:tcW w:w="780" w:type="dxa"/>
            <w:noWrap w:val="0"/>
            <w:vAlign w:val="center"/>
          </w:tcPr>
          <w:p w14:paraId="2FBBA35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1BED31A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广东起航电缆有限公司</w:t>
            </w:r>
          </w:p>
        </w:tc>
        <w:tc>
          <w:tcPr>
            <w:tcW w:w="900" w:type="dxa"/>
            <w:noWrap w:val="0"/>
            <w:vAlign w:val="center"/>
          </w:tcPr>
          <w:p w14:paraId="6F8F821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725B12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（粤）XK06-001-00491</w:t>
            </w:r>
          </w:p>
        </w:tc>
        <w:tc>
          <w:tcPr>
            <w:tcW w:w="3704" w:type="dxa"/>
            <w:noWrap w:val="0"/>
            <w:vAlign w:val="center"/>
          </w:tcPr>
          <w:p w14:paraId="61986A8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2C00B3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6064E74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《过程检验记录-拉丝工序》中的退火电流参数记录不完</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善》。</w:t>
            </w:r>
          </w:p>
          <w:p w14:paraId="0AB5F3E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PVC《原材料进库检验单》中的样品挤塑数量与《PVC料进货检验规范》QW/QH0302/2中的规定不一致。</w:t>
            </w:r>
          </w:p>
        </w:tc>
        <w:tc>
          <w:tcPr>
            <w:tcW w:w="911" w:type="dxa"/>
            <w:noWrap w:val="0"/>
            <w:vAlign w:val="center"/>
          </w:tcPr>
          <w:p w14:paraId="6A035AF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3FE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682" w:type="dxa"/>
            <w:shd w:val="clear" w:color="000000" w:fill="auto"/>
            <w:noWrap w:val="0"/>
            <w:vAlign w:val="center"/>
          </w:tcPr>
          <w:p w14:paraId="1713630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0E8243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5B70DC4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广东五羊电缆有限公司</w:t>
            </w:r>
          </w:p>
        </w:tc>
        <w:tc>
          <w:tcPr>
            <w:tcW w:w="900" w:type="dxa"/>
            <w:noWrap w:val="0"/>
            <w:vAlign w:val="center"/>
          </w:tcPr>
          <w:p w14:paraId="55C70EF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42E09E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（粤）XK06-001-00229</w:t>
            </w:r>
          </w:p>
        </w:tc>
        <w:tc>
          <w:tcPr>
            <w:tcW w:w="3704" w:type="dxa"/>
            <w:noWrap w:val="0"/>
            <w:vAlign w:val="center"/>
          </w:tcPr>
          <w:p w14:paraId="6F9E7B4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AA61BC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A29620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《原材料检验指导书》WY-QW-01中有关PVC的进货检验要求与实际不一致。</w:t>
            </w:r>
          </w:p>
        </w:tc>
        <w:tc>
          <w:tcPr>
            <w:tcW w:w="911" w:type="dxa"/>
            <w:noWrap w:val="0"/>
            <w:vAlign w:val="center"/>
          </w:tcPr>
          <w:p w14:paraId="11D7710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2D3B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5" w:hRule="atLeast"/>
          <w:jc w:val="center"/>
        </w:trPr>
        <w:tc>
          <w:tcPr>
            <w:tcW w:w="682" w:type="dxa"/>
            <w:shd w:val="clear" w:color="000000" w:fill="auto"/>
            <w:noWrap w:val="0"/>
            <w:vAlign w:val="center"/>
          </w:tcPr>
          <w:p w14:paraId="73A6424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8CC7A0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6104220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广东壹江电线电缆有限公</w:t>
            </w:r>
          </w:p>
        </w:tc>
        <w:tc>
          <w:tcPr>
            <w:tcW w:w="900" w:type="dxa"/>
            <w:noWrap w:val="0"/>
            <w:vAlign w:val="center"/>
          </w:tcPr>
          <w:p w14:paraId="0681B7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976862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（粤）XK06-001-00447</w:t>
            </w:r>
          </w:p>
        </w:tc>
        <w:tc>
          <w:tcPr>
            <w:tcW w:w="3704" w:type="dxa"/>
            <w:noWrap w:val="0"/>
            <w:vAlign w:val="center"/>
          </w:tcPr>
          <w:p w14:paraId="618EA51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66016D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B4D75E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查绝缘挤塑生产过程检验记录，其中检验员未能按要求进行签署确认。</w:t>
            </w:r>
          </w:p>
        </w:tc>
        <w:tc>
          <w:tcPr>
            <w:tcW w:w="911" w:type="dxa"/>
            <w:noWrap w:val="0"/>
            <w:vAlign w:val="center"/>
          </w:tcPr>
          <w:p w14:paraId="2FCF264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9E23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jc w:val="center"/>
        </w:trPr>
        <w:tc>
          <w:tcPr>
            <w:tcW w:w="682" w:type="dxa"/>
            <w:shd w:val="clear" w:color="000000" w:fill="auto"/>
            <w:noWrap w:val="0"/>
            <w:vAlign w:val="center"/>
          </w:tcPr>
          <w:p w14:paraId="2E4852B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62D3D2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7CF5384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广东金科电缆实业有限公</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司</w:t>
            </w:r>
          </w:p>
        </w:tc>
        <w:tc>
          <w:tcPr>
            <w:tcW w:w="900" w:type="dxa"/>
            <w:noWrap w:val="0"/>
            <w:vAlign w:val="center"/>
          </w:tcPr>
          <w:p w14:paraId="20E2EC3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AA3765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（粤）XK06-001-00326</w:t>
            </w:r>
          </w:p>
        </w:tc>
        <w:tc>
          <w:tcPr>
            <w:tcW w:w="3704" w:type="dxa"/>
            <w:noWrap w:val="0"/>
            <w:vAlign w:val="center"/>
          </w:tcPr>
          <w:p w14:paraId="6383161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95605E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5B9D41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《原材料检验指导书》QC/PG-WI-018中PVC绝缘塑料的检验项目与实际的《原材料检验报告》不一致（如“实际挤塑”）。</w:t>
            </w:r>
          </w:p>
        </w:tc>
        <w:tc>
          <w:tcPr>
            <w:tcW w:w="911" w:type="dxa"/>
            <w:noWrap w:val="0"/>
            <w:vAlign w:val="center"/>
          </w:tcPr>
          <w:p w14:paraId="2ECC62F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8499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0" w:hRule="atLeast"/>
          <w:jc w:val="center"/>
        </w:trPr>
        <w:tc>
          <w:tcPr>
            <w:tcW w:w="682" w:type="dxa"/>
            <w:shd w:val="clear" w:color="000000" w:fill="auto"/>
            <w:noWrap w:val="0"/>
            <w:vAlign w:val="center"/>
          </w:tcPr>
          <w:p w14:paraId="119DCAC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2F3FE6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4DAFF6C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广东中宝力联电缆有限公</w:t>
            </w:r>
          </w:p>
        </w:tc>
        <w:tc>
          <w:tcPr>
            <w:tcW w:w="900" w:type="dxa"/>
            <w:noWrap w:val="0"/>
            <w:vAlign w:val="center"/>
          </w:tcPr>
          <w:p w14:paraId="6F78A4A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D9F38A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（粤）XK06-001-00495</w:t>
            </w:r>
          </w:p>
        </w:tc>
        <w:tc>
          <w:tcPr>
            <w:tcW w:w="3704" w:type="dxa"/>
            <w:noWrap w:val="0"/>
            <w:vAlign w:val="center"/>
          </w:tcPr>
          <w:p w14:paraId="5843AED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3FAD02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472EDF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未提供温水交联装置的《设备维护保养记录表》。</w:t>
            </w:r>
          </w:p>
        </w:tc>
        <w:tc>
          <w:tcPr>
            <w:tcW w:w="911" w:type="dxa"/>
            <w:noWrap w:val="0"/>
            <w:vAlign w:val="center"/>
          </w:tcPr>
          <w:p w14:paraId="0FE1A0D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8C54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682" w:type="dxa"/>
            <w:shd w:val="clear" w:color="000000" w:fill="auto"/>
            <w:noWrap w:val="0"/>
            <w:vAlign w:val="center"/>
          </w:tcPr>
          <w:p w14:paraId="2B5FDC04">
            <w:pPr>
              <w:widowControl/>
              <w:numPr>
                <w:ilvl w:val="0"/>
                <w:numId w:val="1"/>
              </w:numPr>
              <w:spacing w:line="360" w:lineRule="exact"/>
              <w:ind w:left="425" w:leftChars="0" w:hanging="425" w:firstLineChars="0"/>
              <w:jc w:val="center"/>
              <w:rPr>
                <w:rFonts w:hint="default" w:ascii="Times New Roman" w:hAnsi="Times New Roman" w:eastAsia="宋体" w:cs="Times New Roman"/>
                <w:kern w:val="0"/>
                <w:sz w:val="21"/>
                <w:szCs w:val="21"/>
              </w:rPr>
            </w:pPr>
          </w:p>
        </w:tc>
        <w:tc>
          <w:tcPr>
            <w:tcW w:w="780" w:type="dxa"/>
            <w:noWrap w:val="0"/>
            <w:vAlign w:val="center"/>
          </w:tcPr>
          <w:p w14:paraId="152DBD6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阳江</w:t>
            </w:r>
          </w:p>
        </w:tc>
        <w:tc>
          <w:tcPr>
            <w:tcW w:w="1605" w:type="dxa"/>
            <w:noWrap w:val="0"/>
            <w:vAlign w:val="center"/>
          </w:tcPr>
          <w:p w14:paraId="25A0C00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阳江市曙光电缆实业有限公司</w:t>
            </w:r>
          </w:p>
        </w:tc>
        <w:tc>
          <w:tcPr>
            <w:tcW w:w="900" w:type="dxa"/>
            <w:noWrap w:val="0"/>
            <w:vAlign w:val="center"/>
          </w:tcPr>
          <w:p w14:paraId="52E6FBC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w:t>
            </w:r>
          </w:p>
        </w:tc>
        <w:tc>
          <w:tcPr>
            <w:tcW w:w="1285" w:type="dxa"/>
            <w:noWrap w:val="0"/>
            <w:vAlign w:val="center"/>
          </w:tcPr>
          <w:p w14:paraId="14B0B0C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（粤）XK06-001-00478</w:t>
            </w:r>
          </w:p>
        </w:tc>
        <w:tc>
          <w:tcPr>
            <w:tcW w:w="3704" w:type="dxa"/>
            <w:noWrap w:val="0"/>
            <w:vAlign w:val="center"/>
          </w:tcPr>
          <w:p w14:paraId="29A9E4E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A17AF6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5FD6BA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工厂提供的产品挤塑工序生产记录表中未记录主机转速及牵引速度。</w:t>
            </w:r>
          </w:p>
          <w:p w14:paraId="7540AA4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工厂提供的部分产品（如YJV）出厂检验报告中未记录每条绝缘线芯的热延伸项目检测数值。</w:t>
            </w:r>
          </w:p>
        </w:tc>
        <w:tc>
          <w:tcPr>
            <w:tcW w:w="911" w:type="dxa"/>
            <w:noWrap w:val="0"/>
            <w:vAlign w:val="center"/>
          </w:tcPr>
          <w:p w14:paraId="2055694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C4F0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0" w:hRule="atLeast"/>
          <w:jc w:val="center"/>
        </w:trPr>
        <w:tc>
          <w:tcPr>
            <w:tcW w:w="682" w:type="dxa"/>
            <w:shd w:val="clear" w:color="000000" w:fill="auto"/>
            <w:noWrap w:val="0"/>
            <w:vAlign w:val="center"/>
          </w:tcPr>
          <w:p w14:paraId="2DAC4F8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885CF9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河源市</w:t>
            </w:r>
          </w:p>
        </w:tc>
        <w:tc>
          <w:tcPr>
            <w:tcW w:w="1605" w:type="dxa"/>
            <w:noWrap w:val="0"/>
            <w:vAlign w:val="center"/>
          </w:tcPr>
          <w:p w14:paraId="261F0CD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河源坚宝电缆有限公司</w:t>
            </w:r>
          </w:p>
        </w:tc>
        <w:tc>
          <w:tcPr>
            <w:tcW w:w="900" w:type="dxa"/>
            <w:noWrap w:val="0"/>
            <w:vAlign w:val="center"/>
          </w:tcPr>
          <w:p w14:paraId="14F1C62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w:t>
            </w:r>
          </w:p>
        </w:tc>
        <w:tc>
          <w:tcPr>
            <w:tcW w:w="1285" w:type="dxa"/>
            <w:noWrap w:val="0"/>
            <w:vAlign w:val="center"/>
          </w:tcPr>
          <w:p w14:paraId="6425C9C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（粤）XK06-001-00486</w:t>
            </w:r>
          </w:p>
        </w:tc>
        <w:tc>
          <w:tcPr>
            <w:tcW w:w="3704" w:type="dxa"/>
            <w:noWrap w:val="0"/>
            <w:vAlign w:val="center"/>
          </w:tcPr>
          <w:p w14:paraId="10BFB9C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0E60AF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8AC5BF8">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查2024-10-27入库单，进货交联料YJ-10KV，24000kg，未能提供该批次原材料的检验（验证）记录，不符合原材料检验规范（JBHY/YJ-01-2023）的要求。</w:t>
            </w:r>
          </w:p>
        </w:tc>
        <w:tc>
          <w:tcPr>
            <w:tcW w:w="911" w:type="dxa"/>
            <w:noWrap w:val="0"/>
            <w:vAlign w:val="center"/>
          </w:tcPr>
          <w:p w14:paraId="08DAB1C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982E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0" w:hRule="atLeast"/>
          <w:jc w:val="center"/>
        </w:trPr>
        <w:tc>
          <w:tcPr>
            <w:tcW w:w="682" w:type="dxa"/>
            <w:shd w:val="clear" w:color="000000" w:fill="auto"/>
            <w:noWrap w:val="0"/>
            <w:vAlign w:val="center"/>
          </w:tcPr>
          <w:p w14:paraId="4663FF3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5AAB50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w:t>
            </w:r>
          </w:p>
        </w:tc>
        <w:tc>
          <w:tcPr>
            <w:tcW w:w="1605" w:type="dxa"/>
            <w:noWrap w:val="0"/>
            <w:vAlign w:val="center"/>
          </w:tcPr>
          <w:p w14:paraId="173812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广东信缆电缆实业有限公司</w:t>
            </w:r>
          </w:p>
        </w:tc>
        <w:tc>
          <w:tcPr>
            <w:tcW w:w="900" w:type="dxa"/>
            <w:noWrap w:val="0"/>
            <w:vAlign w:val="center"/>
          </w:tcPr>
          <w:p w14:paraId="6B50D0E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w:t>
            </w:r>
          </w:p>
        </w:tc>
        <w:tc>
          <w:tcPr>
            <w:tcW w:w="1285" w:type="dxa"/>
            <w:noWrap w:val="0"/>
            <w:vAlign w:val="center"/>
          </w:tcPr>
          <w:p w14:paraId="504333D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（粤）XK06-001-00446</w:t>
            </w:r>
          </w:p>
          <w:p w14:paraId="47D0972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drawing>
                <wp:anchor distT="0" distB="0" distL="114300" distR="114300" simplePos="0" relativeHeight="251720704"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1728"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2752"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3776"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4800"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5824"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6848"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7872"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8896"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29920"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0944"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1968"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2992"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4016"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5040"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6064"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7088"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8112"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39136" behindDoc="0" locked="0" layoutInCell="1" allowOverlap="1">
                  <wp:simplePos x="0" y="0"/>
                  <wp:positionH relativeFrom="column">
                    <wp:posOffset>0</wp:posOffset>
                  </wp:positionH>
                  <wp:positionV relativeFrom="paragraph">
                    <wp:posOffset>1057275</wp:posOffset>
                  </wp:positionV>
                  <wp:extent cx="66675" cy="85725"/>
                  <wp:effectExtent l="0" t="0" r="0" b="0"/>
                  <wp:wrapNone/>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016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118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220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2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323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425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528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630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732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835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4937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040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142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2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244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1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347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449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4"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552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654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756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859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5961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3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064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166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268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371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473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576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678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780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883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6985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49"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088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190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292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395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497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6000"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7024"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8048"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79072"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0096" behindDoc="0" locked="0" layoutInCell="1" allowOverlap="1">
                  <wp:simplePos x="0" y="0"/>
                  <wp:positionH relativeFrom="column">
                    <wp:posOffset>0</wp:posOffset>
                  </wp:positionH>
                  <wp:positionV relativeFrom="paragraph">
                    <wp:posOffset>1685925</wp:posOffset>
                  </wp:positionV>
                  <wp:extent cx="66675" cy="85725"/>
                  <wp:effectExtent l="0" t="0" r="0" b="0"/>
                  <wp:wrapNone/>
                  <wp:docPr id="5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112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214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316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2"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419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3"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521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4"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624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5"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726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6"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828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8931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8"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033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69"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136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238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340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443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3"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545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4"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648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750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6"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852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7"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79955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8"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057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7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8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256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0"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358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1"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460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2"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563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3"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665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768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5"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870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6"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972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075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8"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177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89"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9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280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382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1"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484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2"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587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3"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689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4"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792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5"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894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5996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7"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099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8"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201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99"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0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352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0"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454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1"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556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2"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659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761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4"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864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5"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966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6"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068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7"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171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8"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273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09"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1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376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0"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478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1"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580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2"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683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3"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785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4"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888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5"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9990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6"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092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7"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195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8"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297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19"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2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448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0"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550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1"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652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2"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755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3"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857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4"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960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5"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062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6"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164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7"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267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8"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369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29"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472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0"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574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1"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676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2"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779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3"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881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4"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39840"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5"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0864"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6"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1888"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7"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2912"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8"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3936" behindDoc="0" locked="0" layoutInCell="1" allowOverlap="1">
                  <wp:simplePos x="0" y="0"/>
                  <wp:positionH relativeFrom="column">
                    <wp:posOffset>0</wp:posOffset>
                  </wp:positionH>
                  <wp:positionV relativeFrom="paragraph">
                    <wp:posOffset>2295525</wp:posOffset>
                  </wp:positionV>
                  <wp:extent cx="66675" cy="85725"/>
                  <wp:effectExtent l="0" t="0" r="0" b="0"/>
                  <wp:wrapNone/>
                  <wp:docPr id="139"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4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16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0"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26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1"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36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2"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46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3"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56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4"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672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5"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774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6"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876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7"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0979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8"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081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49"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5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184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0"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286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1"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388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2"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491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3"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593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4"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696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5"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798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6"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1900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7"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003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8"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105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59"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6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208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0"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310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1"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412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2"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515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3"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617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4"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72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5"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82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6"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292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7"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02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8"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12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69"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7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232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0"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334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1"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436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2"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539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3"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641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4"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744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5"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846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6"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3948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7"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051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8"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4153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79"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8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304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0"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406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1"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508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2"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611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3"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713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4"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816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5"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6918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6"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020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7"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123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8"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225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89"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9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328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0"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430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1"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532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2"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635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3"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737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4"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84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5"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794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6"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04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7"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14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8"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8824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199"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20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40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0"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50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1"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60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2"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70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3"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80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4"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0912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5"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014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6"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116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7"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219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8"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321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09"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1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424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0"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526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1"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628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2"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731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3"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833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4"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1936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5"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038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6"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140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7"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243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8"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2345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19"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2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496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0"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598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1"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700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2"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803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3"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4905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4"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008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5"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110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6"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212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7"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315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8"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417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29"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3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52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0"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62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1"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72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2"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82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3"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592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4"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032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5"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134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6"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236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7"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339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8"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441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39"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4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544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0"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646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1"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748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2"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851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3"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4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6953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4"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056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5"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158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6"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260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7"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363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8"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465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49"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5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568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0"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670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1"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772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2"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875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3"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7977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4"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0800"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5"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1824"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6"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2848"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7"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3872"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8"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5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4896" behindDoc="0" locked="0" layoutInCell="1" allowOverlap="1">
                  <wp:simplePos x="0" y="0"/>
                  <wp:positionH relativeFrom="column">
                    <wp:posOffset>0</wp:posOffset>
                  </wp:positionH>
                  <wp:positionV relativeFrom="paragraph">
                    <wp:posOffset>3362325</wp:posOffset>
                  </wp:positionV>
                  <wp:extent cx="66675" cy="66675"/>
                  <wp:effectExtent l="0" t="0" r="0" b="0"/>
                  <wp:wrapNone/>
                  <wp:docPr id="259"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6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p>
          <w:p w14:paraId="2864934B">
            <w:pPr>
              <w:spacing w:line="360" w:lineRule="exact"/>
              <w:rPr>
                <w:rFonts w:hint="default" w:ascii="Times New Roman" w:hAnsi="Times New Roman" w:eastAsia="宋体" w:cs="Times New Roman"/>
                <w:sz w:val="21"/>
                <w:szCs w:val="21"/>
              </w:rPr>
            </w:pPr>
          </w:p>
        </w:tc>
        <w:tc>
          <w:tcPr>
            <w:tcW w:w="3704" w:type="dxa"/>
            <w:noWrap w:val="0"/>
            <w:vAlign w:val="center"/>
          </w:tcPr>
          <w:p w14:paraId="239A7A2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DC743F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（二）3项建议改进</w:t>
            </w:r>
          </w:p>
          <w:p w14:paraId="7B5ACED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企业提供的交联过程监控记录中交联时间与工艺文件中规定的不一致。</w:t>
            </w:r>
          </w:p>
          <w:p w14:paraId="4BF5E9F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部分ZC-YJV产品出厂检验记录中未包括产品热延伸项目的测试内容。</w:t>
            </w:r>
          </w:p>
          <w:p w14:paraId="5B60C4E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未保留部分原材料的进厂检验记录。</w:t>
            </w:r>
          </w:p>
        </w:tc>
        <w:tc>
          <w:tcPr>
            <w:tcW w:w="911" w:type="dxa"/>
            <w:noWrap w:val="0"/>
            <w:vAlign w:val="center"/>
          </w:tcPr>
          <w:p w14:paraId="3E3AEB1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2996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5" w:hRule="atLeast"/>
          <w:jc w:val="center"/>
        </w:trPr>
        <w:tc>
          <w:tcPr>
            <w:tcW w:w="682" w:type="dxa"/>
            <w:shd w:val="clear" w:color="000000" w:fill="auto"/>
            <w:noWrap w:val="0"/>
            <w:vAlign w:val="center"/>
          </w:tcPr>
          <w:p w14:paraId="0354C32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634567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汕头市</w:t>
            </w:r>
          </w:p>
        </w:tc>
        <w:tc>
          <w:tcPr>
            <w:tcW w:w="1605" w:type="dxa"/>
            <w:noWrap w:val="0"/>
            <w:vAlign w:val="center"/>
          </w:tcPr>
          <w:p w14:paraId="624C4D2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广东南洋电缆股份有限公司</w:t>
            </w:r>
          </w:p>
        </w:tc>
        <w:tc>
          <w:tcPr>
            <w:tcW w:w="900" w:type="dxa"/>
            <w:noWrap w:val="0"/>
            <w:vAlign w:val="center"/>
          </w:tcPr>
          <w:p w14:paraId="71E1899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67F00C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（粤）XK06-001-00275</w:t>
            </w:r>
          </w:p>
        </w:tc>
        <w:tc>
          <w:tcPr>
            <w:tcW w:w="3704" w:type="dxa"/>
            <w:noWrap w:val="0"/>
            <w:vAlign w:val="center"/>
          </w:tcPr>
          <w:p w14:paraId="532613B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BDBE4A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193AAC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A5F2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682" w:type="dxa"/>
            <w:shd w:val="clear" w:color="000000" w:fill="auto"/>
            <w:noWrap w:val="0"/>
            <w:vAlign w:val="center"/>
          </w:tcPr>
          <w:p w14:paraId="5F36188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C92090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汕头市</w:t>
            </w:r>
          </w:p>
        </w:tc>
        <w:tc>
          <w:tcPr>
            <w:tcW w:w="1605" w:type="dxa"/>
            <w:noWrap w:val="0"/>
            <w:vAlign w:val="center"/>
          </w:tcPr>
          <w:p w14:paraId="675BEE8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冠纳电缆有限公司</w:t>
            </w:r>
          </w:p>
        </w:tc>
        <w:tc>
          <w:tcPr>
            <w:tcW w:w="900" w:type="dxa"/>
            <w:noWrap w:val="0"/>
            <w:vAlign w:val="center"/>
          </w:tcPr>
          <w:p w14:paraId="4AC8787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3DDCA9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（粤）XK06-001-00373</w:t>
            </w:r>
          </w:p>
        </w:tc>
        <w:tc>
          <w:tcPr>
            <w:tcW w:w="3704" w:type="dxa"/>
            <w:noWrap w:val="0"/>
            <w:vAlign w:val="center"/>
          </w:tcPr>
          <w:p w14:paraId="2021426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62E0FE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DFC148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《硅烷交联电缆交联记录》未记录交联开始及结束的具体时间。</w:t>
            </w:r>
          </w:p>
        </w:tc>
        <w:tc>
          <w:tcPr>
            <w:tcW w:w="911" w:type="dxa"/>
            <w:noWrap w:val="0"/>
            <w:vAlign w:val="center"/>
          </w:tcPr>
          <w:p w14:paraId="6AD598B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DF8B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jc w:val="center"/>
        </w:trPr>
        <w:tc>
          <w:tcPr>
            <w:tcW w:w="682" w:type="dxa"/>
            <w:shd w:val="clear" w:color="000000" w:fill="auto"/>
            <w:noWrap w:val="0"/>
            <w:vAlign w:val="center"/>
          </w:tcPr>
          <w:p w14:paraId="2CD3058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1F53E0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4DAD86C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广东金源宇电线电缆有限公司</w:t>
            </w:r>
          </w:p>
        </w:tc>
        <w:tc>
          <w:tcPr>
            <w:tcW w:w="900" w:type="dxa"/>
            <w:noWrap w:val="0"/>
            <w:vAlign w:val="center"/>
          </w:tcPr>
          <w:p w14:paraId="6B70218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D612D6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（粤）XK06-001-00390</w:t>
            </w:r>
          </w:p>
        </w:tc>
        <w:tc>
          <w:tcPr>
            <w:tcW w:w="3704" w:type="dxa"/>
            <w:noWrap w:val="0"/>
            <w:vAlign w:val="center"/>
          </w:tcPr>
          <w:p w14:paraId="388296E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22C0D6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CE5AFF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检查发现现场张贴的文件《YJV电力电缆蒸汽交联操作规程》WK-34-JYY，执行时间2013.5.20不是最新有效的版本。</w:t>
            </w:r>
          </w:p>
        </w:tc>
        <w:tc>
          <w:tcPr>
            <w:tcW w:w="911" w:type="dxa"/>
            <w:noWrap w:val="0"/>
            <w:vAlign w:val="center"/>
          </w:tcPr>
          <w:p w14:paraId="0FCD00E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4EC6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682" w:type="dxa"/>
            <w:shd w:val="clear" w:color="000000" w:fill="auto"/>
            <w:noWrap w:val="0"/>
            <w:vAlign w:val="center"/>
          </w:tcPr>
          <w:p w14:paraId="02ABEAC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52ACCA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77D7F58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广东现代珠江电缆实业有限公司</w:t>
            </w:r>
          </w:p>
        </w:tc>
        <w:tc>
          <w:tcPr>
            <w:tcW w:w="900" w:type="dxa"/>
            <w:noWrap w:val="0"/>
            <w:vAlign w:val="center"/>
          </w:tcPr>
          <w:p w14:paraId="2B85C5A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DB88A0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（粤）XK06-001-00374</w:t>
            </w:r>
          </w:p>
        </w:tc>
        <w:tc>
          <w:tcPr>
            <w:tcW w:w="3704" w:type="dxa"/>
            <w:noWrap w:val="0"/>
            <w:vAlign w:val="center"/>
          </w:tcPr>
          <w:p w14:paraId="128993A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71E036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3C0268A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生产现场使用的交联工序作业指导书不是最新有效的版本。</w:t>
            </w:r>
          </w:p>
        </w:tc>
        <w:tc>
          <w:tcPr>
            <w:tcW w:w="911" w:type="dxa"/>
            <w:noWrap w:val="0"/>
            <w:vAlign w:val="center"/>
          </w:tcPr>
          <w:p w14:paraId="4CFE408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1EEB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jc w:val="center"/>
        </w:trPr>
        <w:tc>
          <w:tcPr>
            <w:tcW w:w="682" w:type="dxa"/>
            <w:shd w:val="clear" w:color="000000" w:fill="auto"/>
            <w:noWrap w:val="0"/>
            <w:vAlign w:val="center"/>
          </w:tcPr>
          <w:p w14:paraId="01D5512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70CB3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ign w:val="center"/>
          </w:tcPr>
          <w:p w14:paraId="6331A13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drawing>
                <wp:anchor distT="0" distB="0" distL="114300" distR="114300" simplePos="0" relativeHeight="251659264"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0"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6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0288"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1"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1312"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2"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2336"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3"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3360"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4"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4384"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5"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5408"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6"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6432"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7"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7456"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8"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8480"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69"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7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69504"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0"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0528"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1"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7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1552"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2"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7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2576"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3" name="图片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3600"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4"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7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4624"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5"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5648"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6"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6672"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7"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7696"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8"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78720" behindDoc="0" locked="0" layoutInCell="1" allowOverlap="1">
                  <wp:simplePos x="0" y="0"/>
                  <wp:positionH relativeFrom="column">
                    <wp:posOffset>561975</wp:posOffset>
                  </wp:positionH>
                  <wp:positionV relativeFrom="paragraph">
                    <wp:posOffset>0</wp:posOffset>
                  </wp:positionV>
                  <wp:extent cx="66675" cy="76200"/>
                  <wp:effectExtent l="0" t="0" r="0" b="0"/>
                  <wp:wrapNone/>
                  <wp:docPr id="279" name="图片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8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kern w:val="0"/>
                <w:sz w:val="21"/>
                <w:szCs w:val="21"/>
              </w:rPr>
              <w:t>广东五羊城电缆有限公司</w:t>
            </w:r>
          </w:p>
        </w:tc>
        <w:tc>
          <w:tcPr>
            <w:tcW w:w="900" w:type="dxa"/>
            <w:noWrap w:val="0"/>
            <w:vAlign w:val="center"/>
          </w:tcPr>
          <w:p w14:paraId="30F0113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18D2F2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（粤）XK06-001-00484</w:t>
            </w:r>
            <w:r>
              <w:rPr>
                <w:rFonts w:hint="default" w:ascii="Times New Roman" w:hAnsi="Times New Roman" w:eastAsia="宋体" w:cs="Times New Roman"/>
                <w:sz w:val="21"/>
                <w:szCs w:val="21"/>
              </w:rPr>
              <w:drawing>
                <wp:anchor distT="0" distB="0" distL="114300" distR="114300" simplePos="0" relativeHeight="251985920" behindDoc="0" locked="0" layoutInCell="1" allowOverlap="1">
                  <wp:simplePos x="0" y="0"/>
                  <wp:positionH relativeFrom="column">
                    <wp:posOffset>0</wp:posOffset>
                  </wp:positionH>
                  <wp:positionV relativeFrom="paragraph">
                    <wp:posOffset>0</wp:posOffset>
                  </wp:positionV>
                  <wp:extent cx="66675" cy="76200"/>
                  <wp:effectExtent l="0" t="0" r="0" b="0"/>
                  <wp:wrapNone/>
                  <wp:docPr id="280"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6944" behindDoc="0" locked="0" layoutInCell="1" allowOverlap="1">
                  <wp:simplePos x="0" y="0"/>
                  <wp:positionH relativeFrom="column">
                    <wp:posOffset>0</wp:posOffset>
                  </wp:positionH>
                  <wp:positionV relativeFrom="paragraph">
                    <wp:posOffset>0</wp:posOffset>
                  </wp:positionV>
                  <wp:extent cx="66675" cy="76200"/>
                  <wp:effectExtent l="0" t="0" r="0" b="0"/>
                  <wp:wrapNone/>
                  <wp:docPr id="281"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7968" behindDoc="0" locked="0" layoutInCell="1" allowOverlap="1">
                  <wp:simplePos x="0" y="0"/>
                  <wp:positionH relativeFrom="column">
                    <wp:posOffset>0</wp:posOffset>
                  </wp:positionH>
                  <wp:positionV relativeFrom="paragraph">
                    <wp:posOffset>0</wp:posOffset>
                  </wp:positionV>
                  <wp:extent cx="66675" cy="76200"/>
                  <wp:effectExtent l="0" t="0" r="0" b="0"/>
                  <wp:wrapNone/>
                  <wp:docPr id="282" name="图片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88992" behindDoc="0" locked="0" layoutInCell="1" allowOverlap="1">
                  <wp:simplePos x="0" y="0"/>
                  <wp:positionH relativeFrom="column">
                    <wp:posOffset>0</wp:posOffset>
                  </wp:positionH>
                  <wp:positionV relativeFrom="paragraph">
                    <wp:posOffset>0</wp:posOffset>
                  </wp:positionV>
                  <wp:extent cx="66675" cy="76200"/>
                  <wp:effectExtent l="0" t="0" r="0" b="0"/>
                  <wp:wrapNone/>
                  <wp:docPr id="283"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0016" behindDoc="0" locked="0" layoutInCell="1" allowOverlap="1">
                  <wp:simplePos x="0" y="0"/>
                  <wp:positionH relativeFrom="column">
                    <wp:posOffset>0</wp:posOffset>
                  </wp:positionH>
                  <wp:positionV relativeFrom="paragraph">
                    <wp:posOffset>0</wp:posOffset>
                  </wp:positionV>
                  <wp:extent cx="66675" cy="76200"/>
                  <wp:effectExtent l="0" t="0" r="0" b="0"/>
                  <wp:wrapNone/>
                  <wp:docPr id="284" name="图片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1040" behindDoc="0" locked="0" layoutInCell="1" allowOverlap="1">
                  <wp:simplePos x="0" y="0"/>
                  <wp:positionH relativeFrom="column">
                    <wp:posOffset>0</wp:posOffset>
                  </wp:positionH>
                  <wp:positionV relativeFrom="paragraph">
                    <wp:posOffset>0</wp:posOffset>
                  </wp:positionV>
                  <wp:extent cx="66675" cy="76200"/>
                  <wp:effectExtent l="0" t="0" r="0" b="0"/>
                  <wp:wrapNone/>
                  <wp:docPr id="285"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2064" behindDoc="0" locked="0" layoutInCell="1" allowOverlap="1">
                  <wp:simplePos x="0" y="0"/>
                  <wp:positionH relativeFrom="column">
                    <wp:posOffset>0</wp:posOffset>
                  </wp:positionH>
                  <wp:positionV relativeFrom="paragraph">
                    <wp:posOffset>0</wp:posOffset>
                  </wp:positionV>
                  <wp:extent cx="66675" cy="76200"/>
                  <wp:effectExtent l="0" t="0" r="0" b="0"/>
                  <wp:wrapNone/>
                  <wp:docPr id="286"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3088" behindDoc="0" locked="0" layoutInCell="1" allowOverlap="1">
                  <wp:simplePos x="0" y="0"/>
                  <wp:positionH relativeFrom="column">
                    <wp:posOffset>0</wp:posOffset>
                  </wp:positionH>
                  <wp:positionV relativeFrom="paragraph">
                    <wp:posOffset>0</wp:posOffset>
                  </wp:positionV>
                  <wp:extent cx="66675" cy="76200"/>
                  <wp:effectExtent l="0" t="0" r="0" b="0"/>
                  <wp:wrapNone/>
                  <wp:docPr id="287"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4112" behindDoc="0" locked="0" layoutInCell="1" allowOverlap="1">
                  <wp:simplePos x="0" y="0"/>
                  <wp:positionH relativeFrom="column">
                    <wp:posOffset>0</wp:posOffset>
                  </wp:positionH>
                  <wp:positionV relativeFrom="paragraph">
                    <wp:posOffset>0</wp:posOffset>
                  </wp:positionV>
                  <wp:extent cx="66675" cy="76200"/>
                  <wp:effectExtent l="0" t="0" r="0" b="0"/>
                  <wp:wrapNone/>
                  <wp:docPr id="288"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5136" behindDoc="0" locked="0" layoutInCell="1" allowOverlap="1">
                  <wp:simplePos x="0" y="0"/>
                  <wp:positionH relativeFrom="column">
                    <wp:posOffset>0</wp:posOffset>
                  </wp:positionH>
                  <wp:positionV relativeFrom="paragraph">
                    <wp:posOffset>0</wp:posOffset>
                  </wp:positionV>
                  <wp:extent cx="66675" cy="76200"/>
                  <wp:effectExtent l="0" t="0" r="0" b="0"/>
                  <wp:wrapNone/>
                  <wp:docPr id="289"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9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6160" behindDoc="0" locked="0" layoutInCell="1" allowOverlap="1">
                  <wp:simplePos x="0" y="0"/>
                  <wp:positionH relativeFrom="column">
                    <wp:posOffset>0</wp:posOffset>
                  </wp:positionH>
                  <wp:positionV relativeFrom="paragraph">
                    <wp:posOffset>0</wp:posOffset>
                  </wp:positionV>
                  <wp:extent cx="66675" cy="76200"/>
                  <wp:effectExtent l="0" t="0" r="0" b="0"/>
                  <wp:wrapNone/>
                  <wp:docPr id="290"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7184" behindDoc="0" locked="0" layoutInCell="1" allowOverlap="1">
                  <wp:simplePos x="0" y="0"/>
                  <wp:positionH relativeFrom="column">
                    <wp:posOffset>0</wp:posOffset>
                  </wp:positionH>
                  <wp:positionV relativeFrom="paragraph">
                    <wp:posOffset>0</wp:posOffset>
                  </wp:positionV>
                  <wp:extent cx="66675" cy="76200"/>
                  <wp:effectExtent l="0" t="0" r="0" b="0"/>
                  <wp:wrapNone/>
                  <wp:docPr id="291" name="图片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8208" behindDoc="0" locked="0" layoutInCell="1" allowOverlap="1">
                  <wp:simplePos x="0" y="0"/>
                  <wp:positionH relativeFrom="column">
                    <wp:posOffset>0</wp:posOffset>
                  </wp:positionH>
                  <wp:positionV relativeFrom="paragraph">
                    <wp:posOffset>0</wp:posOffset>
                  </wp:positionV>
                  <wp:extent cx="66675" cy="76200"/>
                  <wp:effectExtent l="0" t="0" r="0" b="0"/>
                  <wp:wrapNone/>
                  <wp:docPr id="292"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1999232" behindDoc="0" locked="0" layoutInCell="1" allowOverlap="1">
                  <wp:simplePos x="0" y="0"/>
                  <wp:positionH relativeFrom="column">
                    <wp:posOffset>0</wp:posOffset>
                  </wp:positionH>
                  <wp:positionV relativeFrom="paragraph">
                    <wp:posOffset>0</wp:posOffset>
                  </wp:positionV>
                  <wp:extent cx="66675" cy="76200"/>
                  <wp:effectExtent l="0" t="0" r="0" b="0"/>
                  <wp:wrapNone/>
                  <wp:docPr id="293"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0256" behindDoc="0" locked="0" layoutInCell="1" allowOverlap="1">
                  <wp:simplePos x="0" y="0"/>
                  <wp:positionH relativeFrom="column">
                    <wp:posOffset>0</wp:posOffset>
                  </wp:positionH>
                  <wp:positionV relativeFrom="paragraph">
                    <wp:posOffset>0</wp:posOffset>
                  </wp:positionV>
                  <wp:extent cx="66675" cy="76200"/>
                  <wp:effectExtent l="0" t="0" r="0" b="0"/>
                  <wp:wrapNone/>
                  <wp:docPr id="294"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1280" behindDoc="0" locked="0" layoutInCell="1" allowOverlap="1">
                  <wp:simplePos x="0" y="0"/>
                  <wp:positionH relativeFrom="column">
                    <wp:posOffset>0</wp:posOffset>
                  </wp:positionH>
                  <wp:positionV relativeFrom="paragraph">
                    <wp:posOffset>0</wp:posOffset>
                  </wp:positionV>
                  <wp:extent cx="66675" cy="76200"/>
                  <wp:effectExtent l="0" t="0" r="0" b="0"/>
                  <wp:wrapNone/>
                  <wp:docPr id="295"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29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2304" behindDoc="0" locked="0" layoutInCell="1" allowOverlap="1">
                  <wp:simplePos x="0" y="0"/>
                  <wp:positionH relativeFrom="column">
                    <wp:posOffset>0</wp:posOffset>
                  </wp:positionH>
                  <wp:positionV relativeFrom="paragraph">
                    <wp:posOffset>0</wp:posOffset>
                  </wp:positionV>
                  <wp:extent cx="66675" cy="76200"/>
                  <wp:effectExtent l="0" t="0" r="0" b="0"/>
                  <wp:wrapNone/>
                  <wp:docPr id="296" name="图片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3328" behindDoc="0" locked="0" layoutInCell="1" allowOverlap="1">
                  <wp:simplePos x="0" y="0"/>
                  <wp:positionH relativeFrom="column">
                    <wp:posOffset>0</wp:posOffset>
                  </wp:positionH>
                  <wp:positionV relativeFrom="paragraph">
                    <wp:posOffset>0</wp:posOffset>
                  </wp:positionV>
                  <wp:extent cx="66675" cy="76200"/>
                  <wp:effectExtent l="0" t="0" r="0" b="0"/>
                  <wp:wrapNone/>
                  <wp:docPr id="297"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29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4352" behindDoc="0" locked="0" layoutInCell="1" allowOverlap="1">
                  <wp:simplePos x="0" y="0"/>
                  <wp:positionH relativeFrom="column">
                    <wp:posOffset>0</wp:posOffset>
                  </wp:positionH>
                  <wp:positionV relativeFrom="paragraph">
                    <wp:posOffset>0</wp:posOffset>
                  </wp:positionV>
                  <wp:extent cx="66675" cy="76200"/>
                  <wp:effectExtent l="0" t="0" r="0" b="0"/>
                  <wp:wrapNone/>
                  <wp:docPr id="298"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9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5376" behindDoc="0" locked="0" layoutInCell="1" allowOverlap="1">
                  <wp:simplePos x="0" y="0"/>
                  <wp:positionH relativeFrom="column">
                    <wp:posOffset>0</wp:posOffset>
                  </wp:positionH>
                  <wp:positionV relativeFrom="paragraph">
                    <wp:posOffset>0</wp:posOffset>
                  </wp:positionV>
                  <wp:extent cx="66675" cy="76200"/>
                  <wp:effectExtent l="0" t="0" r="0" b="0"/>
                  <wp:wrapNone/>
                  <wp:docPr id="299" name="图片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30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6400" behindDoc="0" locked="0" layoutInCell="1" allowOverlap="1">
                  <wp:simplePos x="0" y="0"/>
                  <wp:positionH relativeFrom="column">
                    <wp:posOffset>0</wp:posOffset>
                  </wp:positionH>
                  <wp:positionV relativeFrom="paragraph">
                    <wp:posOffset>0</wp:posOffset>
                  </wp:positionV>
                  <wp:extent cx="66675" cy="76200"/>
                  <wp:effectExtent l="0" t="0" r="0" b="0"/>
                  <wp:wrapNone/>
                  <wp:docPr id="300"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7424" behindDoc="0" locked="0" layoutInCell="1" allowOverlap="1">
                  <wp:simplePos x="0" y="0"/>
                  <wp:positionH relativeFrom="column">
                    <wp:posOffset>0</wp:posOffset>
                  </wp:positionH>
                  <wp:positionV relativeFrom="paragraph">
                    <wp:posOffset>0</wp:posOffset>
                  </wp:positionV>
                  <wp:extent cx="66675" cy="76200"/>
                  <wp:effectExtent l="0" t="0" r="0" b="0"/>
                  <wp:wrapNone/>
                  <wp:docPr id="301" name="图片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8448" behindDoc="0" locked="0" layoutInCell="1" allowOverlap="1">
                  <wp:simplePos x="0" y="0"/>
                  <wp:positionH relativeFrom="column">
                    <wp:posOffset>0</wp:posOffset>
                  </wp:positionH>
                  <wp:positionV relativeFrom="paragraph">
                    <wp:posOffset>0</wp:posOffset>
                  </wp:positionV>
                  <wp:extent cx="66675" cy="76200"/>
                  <wp:effectExtent l="0" t="0" r="0" b="0"/>
                  <wp:wrapNone/>
                  <wp:docPr id="302" name="图片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30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09472" behindDoc="0" locked="0" layoutInCell="1" allowOverlap="1">
                  <wp:simplePos x="0" y="0"/>
                  <wp:positionH relativeFrom="column">
                    <wp:posOffset>0</wp:posOffset>
                  </wp:positionH>
                  <wp:positionV relativeFrom="paragraph">
                    <wp:posOffset>0</wp:posOffset>
                  </wp:positionV>
                  <wp:extent cx="66675" cy="76200"/>
                  <wp:effectExtent l="0" t="0" r="0" b="0"/>
                  <wp:wrapNone/>
                  <wp:docPr id="303" name="图片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30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0496" behindDoc="0" locked="0" layoutInCell="1" allowOverlap="1">
                  <wp:simplePos x="0" y="0"/>
                  <wp:positionH relativeFrom="column">
                    <wp:posOffset>0</wp:posOffset>
                  </wp:positionH>
                  <wp:positionV relativeFrom="paragraph">
                    <wp:posOffset>0</wp:posOffset>
                  </wp:positionV>
                  <wp:extent cx="66675" cy="76200"/>
                  <wp:effectExtent l="0" t="0" r="0" b="0"/>
                  <wp:wrapNone/>
                  <wp:docPr id="304" name="图片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1520" behindDoc="0" locked="0" layoutInCell="1" allowOverlap="1">
                  <wp:simplePos x="0" y="0"/>
                  <wp:positionH relativeFrom="column">
                    <wp:posOffset>0</wp:posOffset>
                  </wp:positionH>
                  <wp:positionV relativeFrom="paragraph">
                    <wp:posOffset>0</wp:posOffset>
                  </wp:positionV>
                  <wp:extent cx="66675" cy="76200"/>
                  <wp:effectExtent l="0" t="0" r="0" b="0"/>
                  <wp:wrapNone/>
                  <wp:docPr id="305" name="图片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0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2544" behindDoc="0" locked="0" layoutInCell="1" allowOverlap="1">
                  <wp:simplePos x="0" y="0"/>
                  <wp:positionH relativeFrom="column">
                    <wp:posOffset>0</wp:posOffset>
                  </wp:positionH>
                  <wp:positionV relativeFrom="paragraph">
                    <wp:posOffset>0</wp:posOffset>
                  </wp:positionV>
                  <wp:extent cx="66675" cy="76200"/>
                  <wp:effectExtent l="0" t="0" r="0" b="0"/>
                  <wp:wrapNone/>
                  <wp:docPr id="306"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3568" behindDoc="0" locked="0" layoutInCell="1" allowOverlap="1">
                  <wp:simplePos x="0" y="0"/>
                  <wp:positionH relativeFrom="column">
                    <wp:posOffset>0</wp:posOffset>
                  </wp:positionH>
                  <wp:positionV relativeFrom="paragraph">
                    <wp:posOffset>0</wp:posOffset>
                  </wp:positionV>
                  <wp:extent cx="66675" cy="76200"/>
                  <wp:effectExtent l="0" t="0" r="0" b="0"/>
                  <wp:wrapNone/>
                  <wp:docPr id="307"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30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4592" behindDoc="0" locked="0" layoutInCell="1" allowOverlap="1">
                  <wp:simplePos x="0" y="0"/>
                  <wp:positionH relativeFrom="column">
                    <wp:posOffset>0</wp:posOffset>
                  </wp:positionH>
                  <wp:positionV relativeFrom="paragraph">
                    <wp:posOffset>0</wp:posOffset>
                  </wp:positionV>
                  <wp:extent cx="66675" cy="76200"/>
                  <wp:effectExtent l="0" t="0" r="0" b="0"/>
                  <wp:wrapNone/>
                  <wp:docPr id="308"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0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5616" behindDoc="0" locked="0" layoutInCell="1" allowOverlap="1">
                  <wp:simplePos x="0" y="0"/>
                  <wp:positionH relativeFrom="column">
                    <wp:posOffset>0</wp:posOffset>
                  </wp:positionH>
                  <wp:positionV relativeFrom="paragraph">
                    <wp:posOffset>0</wp:posOffset>
                  </wp:positionV>
                  <wp:extent cx="66675" cy="76200"/>
                  <wp:effectExtent l="0" t="0" r="0" b="0"/>
                  <wp:wrapNone/>
                  <wp:docPr id="309"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1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6640" behindDoc="0" locked="0" layoutInCell="1" allowOverlap="1">
                  <wp:simplePos x="0" y="0"/>
                  <wp:positionH relativeFrom="column">
                    <wp:posOffset>0</wp:posOffset>
                  </wp:positionH>
                  <wp:positionV relativeFrom="paragraph">
                    <wp:posOffset>0</wp:posOffset>
                  </wp:positionV>
                  <wp:extent cx="66675" cy="76200"/>
                  <wp:effectExtent l="0" t="0" r="0" b="0"/>
                  <wp:wrapNone/>
                  <wp:docPr id="310" name="图片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31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7664" behindDoc="0" locked="0" layoutInCell="1" allowOverlap="1">
                  <wp:simplePos x="0" y="0"/>
                  <wp:positionH relativeFrom="column">
                    <wp:posOffset>0</wp:posOffset>
                  </wp:positionH>
                  <wp:positionV relativeFrom="paragraph">
                    <wp:posOffset>0</wp:posOffset>
                  </wp:positionV>
                  <wp:extent cx="66675" cy="76200"/>
                  <wp:effectExtent l="0" t="0" r="0" b="0"/>
                  <wp:wrapNone/>
                  <wp:docPr id="311" name="图片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31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8688" behindDoc="0" locked="0" layoutInCell="1" allowOverlap="1">
                  <wp:simplePos x="0" y="0"/>
                  <wp:positionH relativeFrom="column">
                    <wp:posOffset>0</wp:posOffset>
                  </wp:positionH>
                  <wp:positionV relativeFrom="paragraph">
                    <wp:posOffset>0</wp:posOffset>
                  </wp:positionV>
                  <wp:extent cx="66675" cy="76200"/>
                  <wp:effectExtent l="0" t="0" r="0" b="0"/>
                  <wp:wrapNone/>
                  <wp:docPr id="312" name="图片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31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19712" behindDoc="0" locked="0" layoutInCell="1" allowOverlap="1">
                  <wp:simplePos x="0" y="0"/>
                  <wp:positionH relativeFrom="column">
                    <wp:posOffset>0</wp:posOffset>
                  </wp:positionH>
                  <wp:positionV relativeFrom="paragraph">
                    <wp:posOffset>0</wp:posOffset>
                  </wp:positionV>
                  <wp:extent cx="66675" cy="76200"/>
                  <wp:effectExtent l="0" t="0" r="0" b="0"/>
                  <wp:wrapNone/>
                  <wp:docPr id="313" name="图片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31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0736" behindDoc="0" locked="0" layoutInCell="1" allowOverlap="1">
                  <wp:simplePos x="0" y="0"/>
                  <wp:positionH relativeFrom="column">
                    <wp:posOffset>0</wp:posOffset>
                  </wp:positionH>
                  <wp:positionV relativeFrom="paragraph">
                    <wp:posOffset>0</wp:posOffset>
                  </wp:positionV>
                  <wp:extent cx="66675" cy="76200"/>
                  <wp:effectExtent l="0" t="0" r="0" b="0"/>
                  <wp:wrapNone/>
                  <wp:docPr id="314" name="图片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31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1760" behindDoc="0" locked="0" layoutInCell="1" allowOverlap="1">
                  <wp:simplePos x="0" y="0"/>
                  <wp:positionH relativeFrom="column">
                    <wp:posOffset>0</wp:posOffset>
                  </wp:positionH>
                  <wp:positionV relativeFrom="paragraph">
                    <wp:posOffset>0</wp:posOffset>
                  </wp:positionV>
                  <wp:extent cx="66675" cy="76200"/>
                  <wp:effectExtent l="0" t="0" r="0" b="0"/>
                  <wp:wrapNone/>
                  <wp:docPr id="315" name="图片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31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2784" behindDoc="0" locked="0" layoutInCell="1" allowOverlap="1">
                  <wp:simplePos x="0" y="0"/>
                  <wp:positionH relativeFrom="column">
                    <wp:posOffset>0</wp:posOffset>
                  </wp:positionH>
                  <wp:positionV relativeFrom="paragraph">
                    <wp:posOffset>0</wp:posOffset>
                  </wp:positionV>
                  <wp:extent cx="66675" cy="76200"/>
                  <wp:effectExtent l="0" t="0" r="0" b="0"/>
                  <wp:wrapNone/>
                  <wp:docPr id="316"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3808" behindDoc="0" locked="0" layoutInCell="1" allowOverlap="1">
                  <wp:simplePos x="0" y="0"/>
                  <wp:positionH relativeFrom="column">
                    <wp:posOffset>0</wp:posOffset>
                  </wp:positionH>
                  <wp:positionV relativeFrom="paragraph">
                    <wp:posOffset>0</wp:posOffset>
                  </wp:positionV>
                  <wp:extent cx="66675" cy="76200"/>
                  <wp:effectExtent l="0" t="0" r="0" b="0"/>
                  <wp:wrapNone/>
                  <wp:docPr id="317" name="图片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1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4832" behindDoc="0" locked="0" layoutInCell="1" allowOverlap="1">
                  <wp:simplePos x="0" y="0"/>
                  <wp:positionH relativeFrom="column">
                    <wp:posOffset>0</wp:posOffset>
                  </wp:positionH>
                  <wp:positionV relativeFrom="paragraph">
                    <wp:posOffset>0</wp:posOffset>
                  </wp:positionV>
                  <wp:extent cx="66675" cy="76200"/>
                  <wp:effectExtent l="0" t="0" r="0" b="0"/>
                  <wp:wrapNone/>
                  <wp:docPr id="318" name="图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1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5856" behindDoc="0" locked="0" layoutInCell="1" allowOverlap="1">
                  <wp:simplePos x="0" y="0"/>
                  <wp:positionH relativeFrom="column">
                    <wp:posOffset>0</wp:posOffset>
                  </wp:positionH>
                  <wp:positionV relativeFrom="paragraph">
                    <wp:posOffset>0</wp:posOffset>
                  </wp:positionV>
                  <wp:extent cx="66675" cy="76200"/>
                  <wp:effectExtent l="0" t="0" r="0" b="0"/>
                  <wp:wrapNone/>
                  <wp:docPr id="319" name="图片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32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6880" behindDoc="0" locked="0" layoutInCell="1" allowOverlap="1">
                  <wp:simplePos x="0" y="0"/>
                  <wp:positionH relativeFrom="column">
                    <wp:posOffset>0</wp:posOffset>
                  </wp:positionH>
                  <wp:positionV relativeFrom="paragraph">
                    <wp:posOffset>0</wp:posOffset>
                  </wp:positionV>
                  <wp:extent cx="66675" cy="76200"/>
                  <wp:effectExtent l="0" t="0" r="0" b="0"/>
                  <wp:wrapNone/>
                  <wp:docPr id="320" name="图片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32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7904" behindDoc="0" locked="0" layoutInCell="1" allowOverlap="1">
                  <wp:simplePos x="0" y="0"/>
                  <wp:positionH relativeFrom="column">
                    <wp:posOffset>0</wp:posOffset>
                  </wp:positionH>
                  <wp:positionV relativeFrom="paragraph">
                    <wp:posOffset>0</wp:posOffset>
                  </wp:positionV>
                  <wp:extent cx="66675" cy="76200"/>
                  <wp:effectExtent l="0" t="0" r="0" b="0"/>
                  <wp:wrapNone/>
                  <wp:docPr id="321" name="图片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32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8928" behindDoc="0" locked="0" layoutInCell="1" allowOverlap="1">
                  <wp:simplePos x="0" y="0"/>
                  <wp:positionH relativeFrom="column">
                    <wp:posOffset>0</wp:posOffset>
                  </wp:positionH>
                  <wp:positionV relativeFrom="paragraph">
                    <wp:posOffset>0</wp:posOffset>
                  </wp:positionV>
                  <wp:extent cx="66675" cy="76200"/>
                  <wp:effectExtent l="0" t="0" r="0" b="0"/>
                  <wp:wrapNone/>
                  <wp:docPr id="322"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32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29952" behindDoc="0" locked="0" layoutInCell="1" allowOverlap="1">
                  <wp:simplePos x="0" y="0"/>
                  <wp:positionH relativeFrom="column">
                    <wp:posOffset>0</wp:posOffset>
                  </wp:positionH>
                  <wp:positionV relativeFrom="paragraph">
                    <wp:posOffset>0</wp:posOffset>
                  </wp:positionV>
                  <wp:extent cx="66675" cy="76200"/>
                  <wp:effectExtent l="0" t="0" r="0" b="0"/>
                  <wp:wrapNone/>
                  <wp:docPr id="323" name="图片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2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0976" behindDoc="0" locked="0" layoutInCell="1" allowOverlap="1">
                  <wp:simplePos x="0" y="0"/>
                  <wp:positionH relativeFrom="column">
                    <wp:posOffset>0</wp:posOffset>
                  </wp:positionH>
                  <wp:positionV relativeFrom="paragraph">
                    <wp:posOffset>0</wp:posOffset>
                  </wp:positionV>
                  <wp:extent cx="66675" cy="76200"/>
                  <wp:effectExtent l="0" t="0" r="0" b="0"/>
                  <wp:wrapNone/>
                  <wp:docPr id="324"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2000" behindDoc="0" locked="0" layoutInCell="1" allowOverlap="1">
                  <wp:simplePos x="0" y="0"/>
                  <wp:positionH relativeFrom="column">
                    <wp:posOffset>0</wp:posOffset>
                  </wp:positionH>
                  <wp:positionV relativeFrom="paragraph">
                    <wp:posOffset>0</wp:posOffset>
                  </wp:positionV>
                  <wp:extent cx="66675" cy="76200"/>
                  <wp:effectExtent l="0" t="0" r="0" b="0"/>
                  <wp:wrapNone/>
                  <wp:docPr id="325" name="图片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3024" behindDoc="0" locked="0" layoutInCell="1" allowOverlap="1">
                  <wp:simplePos x="0" y="0"/>
                  <wp:positionH relativeFrom="column">
                    <wp:posOffset>0</wp:posOffset>
                  </wp:positionH>
                  <wp:positionV relativeFrom="paragraph">
                    <wp:posOffset>0</wp:posOffset>
                  </wp:positionV>
                  <wp:extent cx="66675" cy="76200"/>
                  <wp:effectExtent l="0" t="0" r="0" b="0"/>
                  <wp:wrapNone/>
                  <wp:docPr id="326" name="图片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32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4048" behindDoc="0" locked="0" layoutInCell="1" allowOverlap="1">
                  <wp:simplePos x="0" y="0"/>
                  <wp:positionH relativeFrom="column">
                    <wp:posOffset>0</wp:posOffset>
                  </wp:positionH>
                  <wp:positionV relativeFrom="paragraph">
                    <wp:posOffset>0</wp:posOffset>
                  </wp:positionV>
                  <wp:extent cx="66675" cy="76200"/>
                  <wp:effectExtent l="0" t="0" r="0" b="0"/>
                  <wp:wrapNone/>
                  <wp:docPr id="327"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32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5072" behindDoc="0" locked="0" layoutInCell="1" allowOverlap="1">
                  <wp:simplePos x="0" y="0"/>
                  <wp:positionH relativeFrom="column">
                    <wp:posOffset>0</wp:posOffset>
                  </wp:positionH>
                  <wp:positionV relativeFrom="paragraph">
                    <wp:posOffset>0</wp:posOffset>
                  </wp:positionV>
                  <wp:extent cx="66675" cy="76200"/>
                  <wp:effectExtent l="0" t="0" r="0" b="0"/>
                  <wp:wrapNone/>
                  <wp:docPr id="328"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图片 32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6096" behindDoc="0" locked="0" layoutInCell="1" allowOverlap="1">
                  <wp:simplePos x="0" y="0"/>
                  <wp:positionH relativeFrom="column">
                    <wp:posOffset>0</wp:posOffset>
                  </wp:positionH>
                  <wp:positionV relativeFrom="paragraph">
                    <wp:posOffset>0</wp:posOffset>
                  </wp:positionV>
                  <wp:extent cx="66675" cy="76200"/>
                  <wp:effectExtent l="0" t="0" r="0" b="0"/>
                  <wp:wrapNone/>
                  <wp:docPr id="329"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33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7120" behindDoc="0" locked="0" layoutInCell="1" allowOverlap="1">
                  <wp:simplePos x="0" y="0"/>
                  <wp:positionH relativeFrom="column">
                    <wp:posOffset>0</wp:posOffset>
                  </wp:positionH>
                  <wp:positionV relativeFrom="paragraph">
                    <wp:posOffset>0</wp:posOffset>
                  </wp:positionV>
                  <wp:extent cx="66675" cy="76200"/>
                  <wp:effectExtent l="0" t="0" r="0" b="0"/>
                  <wp:wrapNone/>
                  <wp:docPr id="330"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33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8144" behindDoc="0" locked="0" layoutInCell="1" allowOverlap="1">
                  <wp:simplePos x="0" y="0"/>
                  <wp:positionH relativeFrom="column">
                    <wp:posOffset>0</wp:posOffset>
                  </wp:positionH>
                  <wp:positionV relativeFrom="paragraph">
                    <wp:posOffset>0</wp:posOffset>
                  </wp:positionV>
                  <wp:extent cx="66675" cy="76200"/>
                  <wp:effectExtent l="0" t="0" r="0" b="0"/>
                  <wp:wrapNone/>
                  <wp:docPr id="331" name="图片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33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39168" behindDoc="0" locked="0" layoutInCell="1" allowOverlap="1">
                  <wp:simplePos x="0" y="0"/>
                  <wp:positionH relativeFrom="column">
                    <wp:posOffset>0</wp:posOffset>
                  </wp:positionH>
                  <wp:positionV relativeFrom="paragraph">
                    <wp:posOffset>0</wp:posOffset>
                  </wp:positionV>
                  <wp:extent cx="66675" cy="76200"/>
                  <wp:effectExtent l="0" t="0" r="0" b="0"/>
                  <wp:wrapNone/>
                  <wp:docPr id="332" name="图片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33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0192" behindDoc="0" locked="0" layoutInCell="1" allowOverlap="1">
                  <wp:simplePos x="0" y="0"/>
                  <wp:positionH relativeFrom="column">
                    <wp:posOffset>0</wp:posOffset>
                  </wp:positionH>
                  <wp:positionV relativeFrom="paragraph">
                    <wp:posOffset>0</wp:posOffset>
                  </wp:positionV>
                  <wp:extent cx="66675" cy="76200"/>
                  <wp:effectExtent l="0" t="0" r="0" b="0"/>
                  <wp:wrapNone/>
                  <wp:docPr id="333"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33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1216" behindDoc="0" locked="0" layoutInCell="1" allowOverlap="1">
                  <wp:simplePos x="0" y="0"/>
                  <wp:positionH relativeFrom="column">
                    <wp:posOffset>0</wp:posOffset>
                  </wp:positionH>
                  <wp:positionV relativeFrom="paragraph">
                    <wp:posOffset>0</wp:posOffset>
                  </wp:positionV>
                  <wp:extent cx="66675" cy="76200"/>
                  <wp:effectExtent l="0" t="0" r="0" b="0"/>
                  <wp:wrapNone/>
                  <wp:docPr id="334"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33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2240" behindDoc="0" locked="0" layoutInCell="1" allowOverlap="1">
                  <wp:simplePos x="0" y="0"/>
                  <wp:positionH relativeFrom="column">
                    <wp:posOffset>0</wp:posOffset>
                  </wp:positionH>
                  <wp:positionV relativeFrom="paragraph">
                    <wp:posOffset>0</wp:posOffset>
                  </wp:positionV>
                  <wp:extent cx="66675" cy="76200"/>
                  <wp:effectExtent l="0" t="0" r="0" b="0"/>
                  <wp:wrapNone/>
                  <wp:docPr id="335" name="图片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33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3264" behindDoc="0" locked="0" layoutInCell="1" allowOverlap="1">
                  <wp:simplePos x="0" y="0"/>
                  <wp:positionH relativeFrom="column">
                    <wp:posOffset>0</wp:posOffset>
                  </wp:positionH>
                  <wp:positionV relativeFrom="paragraph">
                    <wp:posOffset>0</wp:posOffset>
                  </wp:positionV>
                  <wp:extent cx="66675" cy="76200"/>
                  <wp:effectExtent l="0" t="0" r="0" b="0"/>
                  <wp:wrapNone/>
                  <wp:docPr id="336" name="图片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33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4288" behindDoc="0" locked="0" layoutInCell="1" allowOverlap="1">
                  <wp:simplePos x="0" y="0"/>
                  <wp:positionH relativeFrom="column">
                    <wp:posOffset>0</wp:posOffset>
                  </wp:positionH>
                  <wp:positionV relativeFrom="paragraph">
                    <wp:posOffset>0</wp:posOffset>
                  </wp:positionV>
                  <wp:extent cx="66675" cy="76200"/>
                  <wp:effectExtent l="0" t="0" r="0" b="0"/>
                  <wp:wrapNone/>
                  <wp:docPr id="337"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33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5312" behindDoc="0" locked="0" layoutInCell="1" allowOverlap="1">
                  <wp:simplePos x="0" y="0"/>
                  <wp:positionH relativeFrom="column">
                    <wp:posOffset>0</wp:posOffset>
                  </wp:positionH>
                  <wp:positionV relativeFrom="paragraph">
                    <wp:posOffset>0</wp:posOffset>
                  </wp:positionV>
                  <wp:extent cx="66675" cy="76200"/>
                  <wp:effectExtent l="0" t="0" r="0" b="0"/>
                  <wp:wrapNone/>
                  <wp:docPr id="338"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33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6336" behindDoc="0" locked="0" layoutInCell="1" allowOverlap="1">
                  <wp:simplePos x="0" y="0"/>
                  <wp:positionH relativeFrom="column">
                    <wp:posOffset>0</wp:posOffset>
                  </wp:positionH>
                  <wp:positionV relativeFrom="paragraph">
                    <wp:posOffset>0</wp:posOffset>
                  </wp:positionV>
                  <wp:extent cx="66675" cy="76200"/>
                  <wp:effectExtent l="0" t="0" r="0" b="0"/>
                  <wp:wrapNone/>
                  <wp:docPr id="339"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34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7360" behindDoc="0" locked="0" layoutInCell="1" allowOverlap="1">
                  <wp:simplePos x="0" y="0"/>
                  <wp:positionH relativeFrom="column">
                    <wp:posOffset>0</wp:posOffset>
                  </wp:positionH>
                  <wp:positionV relativeFrom="paragraph">
                    <wp:posOffset>0</wp:posOffset>
                  </wp:positionV>
                  <wp:extent cx="66675" cy="76200"/>
                  <wp:effectExtent l="0" t="0" r="0" b="0"/>
                  <wp:wrapNone/>
                  <wp:docPr id="340"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34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8384" behindDoc="0" locked="0" layoutInCell="1" allowOverlap="1">
                  <wp:simplePos x="0" y="0"/>
                  <wp:positionH relativeFrom="column">
                    <wp:posOffset>0</wp:posOffset>
                  </wp:positionH>
                  <wp:positionV relativeFrom="paragraph">
                    <wp:posOffset>0</wp:posOffset>
                  </wp:positionV>
                  <wp:extent cx="66675" cy="76200"/>
                  <wp:effectExtent l="0" t="0" r="0" b="0"/>
                  <wp:wrapNone/>
                  <wp:docPr id="341"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34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49408" behindDoc="0" locked="0" layoutInCell="1" allowOverlap="1">
                  <wp:simplePos x="0" y="0"/>
                  <wp:positionH relativeFrom="column">
                    <wp:posOffset>0</wp:posOffset>
                  </wp:positionH>
                  <wp:positionV relativeFrom="paragraph">
                    <wp:posOffset>0</wp:posOffset>
                  </wp:positionV>
                  <wp:extent cx="66675" cy="76200"/>
                  <wp:effectExtent l="0" t="0" r="0" b="0"/>
                  <wp:wrapNone/>
                  <wp:docPr id="342" name="图片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34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0432" behindDoc="0" locked="0" layoutInCell="1" allowOverlap="1">
                  <wp:simplePos x="0" y="0"/>
                  <wp:positionH relativeFrom="column">
                    <wp:posOffset>0</wp:posOffset>
                  </wp:positionH>
                  <wp:positionV relativeFrom="paragraph">
                    <wp:posOffset>0</wp:posOffset>
                  </wp:positionV>
                  <wp:extent cx="66675" cy="76200"/>
                  <wp:effectExtent l="0" t="0" r="0" b="0"/>
                  <wp:wrapNone/>
                  <wp:docPr id="343" name="图片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34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1456" behindDoc="0" locked="0" layoutInCell="1" allowOverlap="1">
                  <wp:simplePos x="0" y="0"/>
                  <wp:positionH relativeFrom="column">
                    <wp:posOffset>0</wp:posOffset>
                  </wp:positionH>
                  <wp:positionV relativeFrom="paragraph">
                    <wp:posOffset>0</wp:posOffset>
                  </wp:positionV>
                  <wp:extent cx="66675" cy="76200"/>
                  <wp:effectExtent l="0" t="0" r="0" b="0"/>
                  <wp:wrapNone/>
                  <wp:docPr id="344" name="图片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34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2480" behindDoc="0" locked="0" layoutInCell="1" allowOverlap="1">
                  <wp:simplePos x="0" y="0"/>
                  <wp:positionH relativeFrom="column">
                    <wp:posOffset>0</wp:posOffset>
                  </wp:positionH>
                  <wp:positionV relativeFrom="paragraph">
                    <wp:posOffset>0</wp:posOffset>
                  </wp:positionV>
                  <wp:extent cx="66675" cy="76200"/>
                  <wp:effectExtent l="0" t="0" r="0" b="0"/>
                  <wp:wrapNone/>
                  <wp:docPr id="345" name="图片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34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3504" behindDoc="0" locked="0" layoutInCell="1" allowOverlap="1">
                  <wp:simplePos x="0" y="0"/>
                  <wp:positionH relativeFrom="column">
                    <wp:posOffset>0</wp:posOffset>
                  </wp:positionH>
                  <wp:positionV relativeFrom="paragraph">
                    <wp:posOffset>0</wp:posOffset>
                  </wp:positionV>
                  <wp:extent cx="66675" cy="76200"/>
                  <wp:effectExtent l="0" t="0" r="0" b="0"/>
                  <wp:wrapNone/>
                  <wp:docPr id="346" name="图片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34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4528" behindDoc="0" locked="0" layoutInCell="1" allowOverlap="1">
                  <wp:simplePos x="0" y="0"/>
                  <wp:positionH relativeFrom="column">
                    <wp:posOffset>0</wp:posOffset>
                  </wp:positionH>
                  <wp:positionV relativeFrom="paragraph">
                    <wp:posOffset>0</wp:posOffset>
                  </wp:positionV>
                  <wp:extent cx="66675" cy="76200"/>
                  <wp:effectExtent l="0" t="0" r="0" b="0"/>
                  <wp:wrapNone/>
                  <wp:docPr id="347"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34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5552" behindDoc="0" locked="0" layoutInCell="1" allowOverlap="1">
                  <wp:simplePos x="0" y="0"/>
                  <wp:positionH relativeFrom="column">
                    <wp:posOffset>0</wp:posOffset>
                  </wp:positionH>
                  <wp:positionV relativeFrom="paragraph">
                    <wp:posOffset>0</wp:posOffset>
                  </wp:positionV>
                  <wp:extent cx="66675" cy="76200"/>
                  <wp:effectExtent l="0" t="0" r="0" b="0"/>
                  <wp:wrapNone/>
                  <wp:docPr id="348"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34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6576" behindDoc="0" locked="0" layoutInCell="1" allowOverlap="1">
                  <wp:simplePos x="0" y="0"/>
                  <wp:positionH relativeFrom="column">
                    <wp:posOffset>0</wp:posOffset>
                  </wp:positionH>
                  <wp:positionV relativeFrom="paragraph">
                    <wp:posOffset>0</wp:posOffset>
                  </wp:positionV>
                  <wp:extent cx="66675" cy="76200"/>
                  <wp:effectExtent l="0" t="0" r="0" b="0"/>
                  <wp:wrapNone/>
                  <wp:docPr id="349"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35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7600" behindDoc="0" locked="0" layoutInCell="1" allowOverlap="1">
                  <wp:simplePos x="0" y="0"/>
                  <wp:positionH relativeFrom="column">
                    <wp:posOffset>0</wp:posOffset>
                  </wp:positionH>
                  <wp:positionV relativeFrom="paragraph">
                    <wp:posOffset>0</wp:posOffset>
                  </wp:positionV>
                  <wp:extent cx="66675" cy="76200"/>
                  <wp:effectExtent l="0" t="0" r="0" b="0"/>
                  <wp:wrapNone/>
                  <wp:docPr id="350"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351"/>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8624" behindDoc="0" locked="0" layoutInCell="1" allowOverlap="1">
                  <wp:simplePos x="0" y="0"/>
                  <wp:positionH relativeFrom="column">
                    <wp:posOffset>0</wp:posOffset>
                  </wp:positionH>
                  <wp:positionV relativeFrom="paragraph">
                    <wp:posOffset>0</wp:posOffset>
                  </wp:positionV>
                  <wp:extent cx="66675" cy="76200"/>
                  <wp:effectExtent l="0" t="0" r="0" b="0"/>
                  <wp:wrapNone/>
                  <wp:docPr id="351" name="图片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352"/>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59648" behindDoc="0" locked="0" layoutInCell="1" allowOverlap="1">
                  <wp:simplePos x="0" y="0"/>
                  <wp:positionH relativeFrom="column">
                    <wp:posOffset>0</wp:posOffset>
                  </wp:positionH>
                  <wp:positionV relativeFrom="paragraph">
                    <wp:posOffset>0</wp:posOffset>
                  </wp:positionV>
                  <wp:extent cx="66675" cy="76200"/>
                  <wp:effectExtent l="0" t="0" r="0" b="0"/>
                  <wp:wrapNone/>
                  <wp:docPr id="352" name="图片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53"/>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0672" behindDoc="0" locked="0" layoutInCell="1" allowOverlap="1">
                  <wp:simplePos x="0" y="0"/>
                  <wp:positionH relativeFrom="column">
                    <wp:posOffset>0</wp:posOffset>
                  </wp:positionH>
                  <wp:positionV relativeFrom="paragraph">
                    <wp:posOffset>0</wp:posOffset>
                  </wp:positionV>
                  <wp:extent cx="66675" cy="76200"/>
                  <wp:effectExtent l="0" t="0" r="0" b="0"/>
                  <wp:wrapNone/>
                  <wp:docPr id="353"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54"/>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1696" behindDoc="0" locked="0" layoutInCell="1" allowOverlap="1">
                  <wp:simplePos x="0" y="0"/>
                  <wp:positionH relativeFrom="column">
                    <wp:posOffset>0</wp:posOffset>
                  </wp:positionH>
                  <wp:positionV relativeFrom="paragraph">
                    <wp:posOffset>0</wp:posOffset>
                  </wp:positionV>
                  <wp:extent cx="66675" cy="76200"/>
                  <wp:effectExtent l="0" t="0" r="0" b="0"/>
                  <wp:wrapNone/>
                  <wp:docPr id="354"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355"/>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2720" behindDoc="0" locked="0" layoutInCell="1" allowOverlap="1">
                  <wp:simplePos x="0" y="0"/>
                  <wp:positionH relativeFrom="column">
                    <wp:posOffset>0</wp:posOffset>
                  </wp:positionH>
                  <wp:positionV relativeFrom="paragraph">
                    <wp:posOffset>0</wp:posOffset>
                  </wp:positionV>
                  <wp:extent cx="66675" cy="76200"/>
                  <wp:effectExtent l="0" t="0" r="0" b="0"/>
                  <wp:wrapNone/>
                  <wp:docPr id="355"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356"/>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3744" behindDoc="0" locked="0" layoutInCell="1" allowOverlap="1">
                  <wp:simplePos x="0" y="0"/>
                  <wp:positionH relativeFrom="column">
                    <wp:posOffset>0</wp:posOffset>
                  </wp:positionH>
                  <wp:positionV relativeFrom="paragraph">
                    <wp:posOffset>0</wp:posOffset>
                  </wp:positionV>
                  <wp:extent cx="66675" cy="76200"/>
                  <wp:effectExtent l="0" t="0" r="0" b="0"/>
                  <wp:wrapNone/>
                  <wp:docPr id="356" name="图片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357"/>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4768" behindDoc="0" locked="0" layoutInCell="1" allowOverlap="1">
                  <wp:simplePos x="0" y="0"/>
                  <wp:positionH relativeFrom="column">
                    <wp:posOffset>0</wp:posOffset>
                  </wp:positionH>
                  <wp:positionV relativeFrom="paragraph">
                    <wp:posOffset>0</wp:posOffset>
                  </wp:positionV>
                  <wp:extent cx="66675" cy="76200"/>
                  <wp:effectExtent l="0" t="0" r="0" b="0"/>
                  <wp:wrapNone/>
                  <wp:docPr id="357" name="图片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358"/>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5792" behindDoc="0" locked="0" layoutInCell="1" allowOverlap="1">
                  <wp:simplePos x="0" y="0"/>
                  <wp:positionH relativeFrom="column">
                    <wp:posOffset>0</wp:posOffset>
                  </wp:positionH>
                  <wp:positionV relativeFrom="paragraph">
                    <wp:posOffset>0</wp:posOffset>
                  </wp:positionV>
                  <wp:extent cx="66675" cy="76200"/>
                  <wp:effectExtent l="0" t="0" r="0" b="0"/>
                  <wp:wrapNone/>
                  <wp:docPr id="358" name="图片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9"/>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6816" behindDoc="0" locked="0" layoutInCell="1" allowOverlap="1">
                  <wp:simplePos x="0" y="0"/>
                  <wp:positionH relativeFrom="column">
                    <wp:posOffset>0</wp:posOffset>
                  </wp:positionH>
                  <wp:positionV relativeFrom="paragraph">
                    <wp:posOffset>0</wp:posOffset>
                  </wp:positionV>
                  <wp:extent cx="66675" cy="76200"/>
                  <wp:effectExtent l="0" t="0" r="0" b="0"/>
                  <wp:wrapNone/>
                  <wp:docPr id="359" name="图片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60"/>
                          <pic:cNvPicPr>
                            <a:picLocks noChangeAspect="1"/>
                          </pic:cNvPicPr>
                        </pic:nvPicPr>
                        <pic:blipFill>
                          <a:blip r:embed="rId4"/>
                          <a:stretch>
                            <a:fillRect/>
                          </a:stretch>
                        </pic:blipFill>
                        <pic:spPr>
                          <a:xfrm>
                            <a:off x="0" y="0"/>
                            <a:ext cx="66675" cy="76200"/>
                          </a:xfrm>
                          <a:prstGeom prst="rect">
                            <a:avLst/>
                          </a:prstGeom>
                          <a:noFill/>
                          <a:ln>
                            <a:noFill/>
                          </a:ln>
                        </pic:spPr>
                      </pic:pic>
                    </a:graphicData>
                  </a:graphic>
                </wp:anchor>
              </w:drawing>
            </w:r>
          </w:p>
        </w:tc>
        <w:tc>
          <w:tcPr>
            <w:tcW w:w="3704" w:type="dxa"/>
            <w:noWrap w:val="0"/>
            <w:vAlign w:val="center"/>
          </w:tcPr>
          <w:p w14:paraId="5458DA6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CAC309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7407E0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AE89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6" w:hRule="atLeast"/>
          <w:jc w:val="center"/>
        </w:trPr>
        <w:tc>
          <w:tcPr>
            <w:tcW w:w="682" w:type="dxa"/>
            <w:shd w:val="clear" w:color="000000" w:fill="auto"/>
            <w:noWrap w:val="0"/>
            <w:vAlign w:val="center"/>
          </w:tcPr>
          <w:p w14:paraId="6B35A62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28C1D6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广州市</w:t>
            </w:r>
          </w:p>
        </w:tc>
        <w:tc>
          <w:tcPr>
            <w:tcW w:w="1605" w:type="dxa"/>
            <w:noWrap/>
            <w:vAlign w:val="center"/>
          </w:tcPr>
          <w:p w14:paraId="1A23D06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广东思柏科技股份有限公司</w:t>
            </w:r>
          </w:p>
        </w:tc>
        <w:tc>
          <w:tcPr>
            <w:tcW w:w="900" w:type="dxa"/>
            <w:noWrap w:val="0"/>
            <w:vAlign w:val="center"/>
          </w:tcPr>
          <w:p w14:paraId="774DBB0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476324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（粤）XK06-001-00347</w:t>
            </w:r>
          </w:p>
        </w:tc>
        <w:tc>
          <w:tcPr>
            <w:tcW w:w="3704" w:type="dxa"/>
            <w:noWrap w:val="0"/>
            <w:vAlign w:val="center"/>
          </w:tcPr>
          <w:p w14:paraId="315EF9B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F04C53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F2816D3">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查看工频火花机，型号CHJ-25，编号3717，接地线松脱，没有牢固接地。</w:t>
            </w:r>
          </w:p>
        </w:tc>
        <w:tc>
          <w:tcPr>
            <w:tcW w:w="911" w:type="dxa"/>
            <w:noWrap w:val="0"/>
            <w:vAlign w:val="center"/>
          </w:tcPr>
          <w:p w14:paraId="38DF646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96DB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682" w:type="dxa"/>
            <w:shd w:val="clear" w:color="000000" w:fill="auto"/>
            <w:noWrap w:val="0"/>
            <w:vAlign w:val="center"/>
          </w:tcPr>
          <w:p w14:paraId="739E7C5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DF14A3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ign w:val="center"/>
          </w:tcPr>
          <w:p w14:paraId="1094355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drawing>
                <wp:anchor distT="0" distB="0" distL="114300" distR="114300" simplePos="0" relativeHeight="251679744"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0" name="图片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图片 36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0768"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1" name="图片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36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1792"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2" name="图片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36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2816"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3" name="图片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图片 36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3840"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4" name="图片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图片 36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4864"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5" name="图片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36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5888"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6" name="图片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图片 36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6912"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7" name="图片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36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7936"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8" name="图片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36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8960"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69" name="图片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37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89984"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0" name="图片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1008"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1" name="图片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37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2032"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2" name="图片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37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3056"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3" name="图片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37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4080"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4" name="图片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7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5104"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5" name="图片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6128"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6" name="图片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37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7152"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7" name="图片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37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8176"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8" name="图片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37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699200" behindDoc="0" locked="0" layoutInCell="1" allowOverlap="1">
                  <wp:simplePos x="0" y="0"/>
                  <wp:positionH relativeFrom="column">
                    <wp:posOffset>561975</wp:posOffset>
                  </wp:positionH>
                  <wp:positionV relativeFrom="paragraph">
                    <wp:posOffset>0</wp:posOffset>
                  </wp:positionV>
                  <wp:extent cx="66675" cy="66675"/>
                  <wp:effectExtent l="0" t="0" r="0" b="0"/>
                  <wp:wrapNone/>
                  <wp:docPr id="379" name="图片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38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0224"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0" name="图片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38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1248"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1" name="图片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38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2272"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2" name="图片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38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3296"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3" name="图片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38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4320"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4" name="图片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38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5344"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5" name="图片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38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6368"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6" name="图片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8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7392"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7" name="图片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38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8416"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8"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38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09440"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89" name="图片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39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0464"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0" name="图片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39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1488"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1" name="图片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39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2512"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2" name="图片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39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3536"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3" name="图片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39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4560"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4" name="图片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39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5584"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5" name="图片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39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6608"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6" name="图片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39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7632"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7" name="图片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39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8656"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8" name="图片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39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drawing>
                <wp:anchor distT="0" distB="0" distL="114300" distR="114300" simplePos="0" relativeHeight="251719680" behindDoc="0" locked="0" layoutInCell="1" allowOverlap="1">
                  <wp:simplePos x="0" y="0"/>
                  <wp:positionH relativeFrom="column">
                    <wp:posOffset>561975</wp:posOffset>
                  </wp:positionH>
                  <wp:positionV relativeFrom="paragraph">
                    <wp:posOffset>828675</wp:posOffset>
                  </wp:positionV>
                  <wp:extent cx="66675" cy="85725"/>
                  <wp:effectExtent l="0" t="0" r="0" b="0"/>
                  <wp:wrapNone/>
                  <wp:docPr id="399" name="图片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40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kern w:val="0"/>
                <w:sz w:val="21"/>
                <w:szCs w:val="21"/>
              </w:rPr>
              <w:t>广州市秀全电线电缆有限责任公司</w:t>
            </w:r>
          </w:p>
        </w:tc>
        <w:tc>
          <w:tcPr>
            <w:tcW w:w="900" w:type="dxa"/>
            <w:noWrap w:val="0"/>
            <w:vAlign w:val="center"/>
          </w:tcPr>
          <w:p w14:paraId="26D8C27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14463B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（粤）XK06-001-00490</w:t>
            </w:r>
            <w:r>
              <w:rPr>
                <w:rFonts w:hint="default" w:ascii="Times New Roman" w:hAnsi="Times New Roman" w:eastAsia="宋体" w:cs="Times New Roman"/>
                <w:sz w:val="21"/>
                <w:szCs w:val="21"/>
              </w:rPr>
              <w:drawing>
                <wp:anchor distT="0" distB="0" distL="114300" distR="114300" simplePos="0" relativeHeight="252067840" behindDoc="0" locked="0" layoutInCell="1" allowOverlap="1">
                  <wp:simplePos x="0" y="0"/>
                  <wp:positionH relativeFrom="column">
                    <wp:posOffset>0</wp:posOffset>
                  </wp:positionH>
                  <wp:positionV relativeFrom="paragraph">
                    <wp:posOffset>0</wp:posOffset>
                  </wp:positionV>
                  <wp:extent cx="66675" cy="66675"/>
                  <wp:effectExtent l="0" t="0" r="0" b="0"/>
                  <wp:wrapNone/>
                  <wp:docPr id="400" name="图片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40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8864" behindDoc="0" locked="0" layoutInCell="1" allowOverlap="1">
                  <wp:simplePos x="0" y="0"/>
                  <wp:positionH relativeFrom="column">
                    <wp:posOffset>0</wp:posOffset>
                  </wp:positionH>
                  <wp:positionV relativeFrom="paragraph">
                    <wp:posOffset>0</wp:posOffset>
                  </wp:positionV>
                  <wp:extent cx="66675" cy="66675"/>
                  <wp:effectExtent l="0" t="0" r="0" b="0"/>
                  <wp:wrapNone/>
                  <wp:docPr id="401" name="图片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40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69888" behindDoc="0" locked="0" layoutInCell="1" allowOverlap="1">
                  <wp:simplePos x="0" y="0"/>
                  <wp:positionH relativeFrom="column">
                    <wp:posOffset>0</wp:posOffset>
                  </wp:positionH>
                  <wp:positionV relativeFrom="paragraph">
                    <wp:posOffset>0</wp:posOffset>
                  </wp:positionV>
                  <wp:extent cx="66675" cy="66675"/>
                  <wp:effectExtent l="0" t="0" r="0" b="0"/>
                  <wp:wrapNone/>
                  <wp:docPr id="402" name="图片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40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0912" behindDoc="0" locked="0" layoutInCell="1" allowOverlap="1">
                  <wp:simplePos x="0" y="0"/>
                  <wp:positionH relativeFrom="column">
                    <wp:posOffset>0</wp:posOffset>
                  </wp:positionH>
                  <wp:positionV relativeFrom="paragraph">
                    <wp:posOffset>0</wp:posOffset>
                  </wp:positionV>
                  <wp:extent cx="66675" cy="66675"/>
                  <wp:effectExtent l="0" t="0" r="0" b="0"/>
                  <wp:wrapNone/>
                  <wp:docPr id="403" name="图片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40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1936" behindDoc="0" locked="0" layoutInCell="1" allowOverlap="1">
                  <wp:simplePos x="0" y="0"/>
                  <wp:positionH relativeFrom="column">
                    <wp:posOffset>0</wp:posOffset>
                  </wp:positionH>
                  <wp:positionV relativeFrom="paragraph">
                    <wp:posOffset>0</wp:posOffset>
                  </wp:positionV>
                  <wp:extent cx="66675" cy="66675"/>
                  <wp:effectExtent l="0" t="0" r="0" b="0"/>
                  <wp:wrapNone/>
                  <wp:docPr id="404" name="图片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2960" behindDoc="0" locked="0" layoutInCell="1" allowOverlap="1">
                  <wp:simplePos x="0" y="0"/>
                  <wp:positionH relativeFrom="column">
                    <wp:posOffset>0</wp:posOffset>
                  </wp:positionH>
                  <wp:positionV relativeFrom="paragraph">
                    <wp:posOffset>0</wp:posOffset>
                  </wp:positionV>
                  <wp:extent cx="66675" cy="66675"/>
                  <wp:effectExtent l="0" t="0" r="0" b="0"/>
                  <wp:wrapNone/>
                  <wp:docPr id="405" name="图片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3984" behindDoc="0" locked="0" layoutInCell="1" allowOverlap="1">
                  <wp:simplePos x="0" y="0"/>
                  <wp:positionH relativeFrom="column">
                    <wp:posOffset>0</wp:posOffset>
                  </wp:positionH>
                  <wp:positionV relativeFrom="paragraph">
                    <wp:posOffset>0</wp:posOffset>
                  </wp:positionV>
                  <wp:extent cx="66675" cy="66675"/>
                  <wp:effectExtent l="0" t="0" r="0" b="0"/>
                  <wp:wrapNone/>
                  <wp:docPr id="406"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5008" behindDoc="0" locked="0" layoutInCell="1" allowOverlap="1">
                  <wp:simplePos x="0" y="0"/>
                  <wp:positionH relativeFrom="column">
                    <wp:posOffset>0</wp:posOffset>
                  </wp:positionH>
                  <wp:positionV relativeFrom="paragraph">
                    <wp:posOffset>0</wp:posOffset>
                  </wp:positionV>
                  <wp:extent cx="66675" cy="66675"/>
                  <wp:effectExtent l="0" t="0" r="0" b="0"/>
                  <wp:wrapNone/>
                  <wp:docPr id="407"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6032" behindDoc="0" locked="0" layoutInCell="1" allowOverlap="1">
                  <wp:simplePos x="0" y="0"/>
                  <wp:positionH relativeFrom="column">
                    <wp:posOffset>0</wp:posOffset>
                  </wp:positionH>
                  <wp:positionV relativeFrom="paragraph">
                    <wp:posOffset>0</wp:posOffset>
                  </wp:positionV>
                  <wp:extent cx="66675" cy="66675"/>
                  <wp:effectExtent l="0" t="0" r="0" b="0"/>
                  <wp:wrapNone/>
                  <wp:docPr id="408"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40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7056" behindDoc="0" locked="0" layoutInCell="1" allowOverlap="1">
                  <wp:simplePos x="0" y="0"/>
                  <wp:positionH relativeFrom="column">
                    <wp:posOffset>0</wp:posOffset>
                  </wp:positionH>
                  <wp:positionV relativeFrom="paragraph">
                    <wp:posOffset>0</wp:posOffset>
                  </wp:positionV>
                  <wp:extent cx="66675" cy="66675"/>
                  <wp:effectExtent l="0" t="0" r="0" b="0"/>
                  <wp:wrapNone/>
                  <wp:docPr id="409"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1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8080" behindDoc="0" locked="0" layoutInCell="1" allowOverlap="1">
                  <wp:simplePos x="0" y="0"/>
                  <wp:positionH relativeFrom="column">
                    <wp:posOffset>0</wp:posOffset>
                  </wp:positionH>
                  <wp:positionV relativeFrom="paragraph">
                    <wp:posOffset>0</wp:posOffset>
                  </wp:positionV>
                  <wp:extent cx="66675" cy="66675"/>
                  <wp:effectExtent l="0" t="0" r="0" b="0"/>
                  <wp:wrapNone/>
                  <wp:docPr id="410" name="图片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79104" behindDoc="0" locked="0" layoutInCell="1" allowOverlap="1">
                  <wp:simplePos x="0" y="0"/>
                  <wp:positionH relativeFrom="column">
                    <wp:posOffset>0</wp:posOffset>
                  </wp:positionH>
                  <wp:positionV relativeFrom="paragraph">
                    <wp:posOffset>0</wp:posOffset>
                  </wp:positionV>
                  <wp:extent cx="66675" cy="66675"/>
                  <wp:effectExtent l="0" t="0" r="0" b="0"/>
                  <wp:wrapNone/>
                  <wp:docPr id="411" name="图片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41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0128" behindDoc="0" locked="0" layoutInCell="1" allowOverlap="1">
                  <wp:simplePos x="0" y="0"/>
                  <wp:positionH relativeFrom="column">
                    <wp:posOffset>0</wp:posOffset>
                  </wp:positionH>
                  <wp:positionV relativeFrom="paragraph">
                    <wp:posOffset>0</wp:posOffset>
                  </wp:positionV>
                  <wp:extent cx="66675" cy="66675"/>
                  <wp:effectExtent l="0" t="0" r="0" b="0"/>
                  <wp:wrapNone/>
                  <wp:docPr id="412" name="图片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1152" behindDoc="0" locked="0" layoutInCell="1" allowOverlap="1">
                  <wp:simplePos x="0" y="0"/>
                  <wp:positionH relativeFrom="column">
                    <wp:posOffset>0</wp:posOffset>
                  </wp:positionH>
                  <wp:positionV relativeFrom="paragraph">
                    <wp:posOffset>0</wp:posOffset>
                  </wp:positionV>
                  <wp:extent cx="66675" cy="66675"/>
                  <wp:effectExtent l="0" t="0" r="0" b="0"/>
                  <wp:wrapNone/>
                  <wp:docPr id="413" name="图片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2176" behindDoc="0" locked="0" layoutInCell="1" allowOverlap="1">
                  <wp:simplePos x="0" y="0"/>
                  <wp:positionH relativeFrom="column">
                    <wp:posOffset>0</wp:posOffset>
                  </wp:positionH>
                  <wp:positionV relativeFrom="paragraph">
                    <wp:posOffset>0</wp:posOffset>
                  </wp:positionV>
                  <wp:extent cx="66675" cy="66675"/>
                  <wp:effectExtent l="0" t="0" r="0" b="0"/>
                  <wp:wrapNone/>
                  <wp:docPr id="414" name="图片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3200" behindDoc="0" locked="0" layoutInCell="1" allowOverlap="1">
                  <wp:simplePos x="0" y="0"/>
                  <wp:positionH relativeFrom="column">
                    <wp:posOffset>0</wp:posOffset>
                  </wp:positionH>
                  <wp:positionV relativeFrom="paragraph">
                    <wp:posOffset>0</wp:posOffset>
                  </wp:positionV>
                  <wp:extent cx="66675" cy="66675"/>
                  <wp:effectExtent l="0" t="0" r="0" b="0"/>
                  <wp:wrapNone/>
                  <wp:docPr id="415" name="图片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4224" behindDoc="0" locked="0" layoutInCell="1" allowOverlap="1">
                  <wp:simplePos x="0" y="0"/>
                  <wp:positionH relativeFrom="column">
                    <wp:posOffset>0</wp:posOffset>
                  </wp:positionH>
                  <wp:positionV relativeFrom="paragraph">
                    <wp:posOffset>0</wp:posOffset>
                  </wp:positionV>
                  <wp:extent cx="66675" cy="66675"/>
                  <wp:effectExtent l="0" t="0" r="0" b="0"/>
                  <wp:wrapNone/>
                  <wp:docPr id="416"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41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5248" behindDoc="0" locked="0" layoutInCell="1" allowOverlap="1">
                  <wp:simplePos x="0" y="0"/>
                  <wp:positionH relativeFrom="column">
                    <wp:posOffset>0</wp:posOffset>
                  </wp:positionH>
                  <wp:positionV relativeFrom="paragraph">
                    <wp:posOffset>0</wp:posOffset>
                  </wp:positionV>
                  <wp:extent cx="66675" cy="66675"/>
                  <wp:effectExtent l="0" t="0" r="0" b="0"/>
                  <wp:wrapNone/>
                  <wp:docPr id="417"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6272" behindDoc="0" locked="0" layoutInCell="1" allowOverlap="1">
                  <wp:simplePos x="0" y="0"/>
                  <wp:positionH relativeFrom="column">
                    <wp:posOffset>0</wp:posOffset>
                  </wp:positionH>
                  <wp:positionV relativeFrom="paragraph">
                    <wp:posOffset>0</wp:posOffset>
                  </wp:positionV>
                  <wp:extent cx="66675" cy="66675"/>
                  <wp:effectExtent l="0" t="0" r="0" b="0"/>
                  <wp:wrapNone/>
                  <wp:docPr id="440" name="图片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1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7296" behindDoc="0" locked="0" layoutInCell="1" allowOverlap="1">
                  <wp:simplePos x="0" y="0"/>
                  <wp:positionH relativeFrom="column">
                    <wp:posOffset>0</wp:posOffset>
                  </wp:positionH>
                  <wp:positionV relativeFrom="paragraph">
                    <wp:posOffset>0</wp:posOffset>
                  </wp:positionV>
                  <wp:extent cx="66675" cy="66675"/>
                  <wp:effectExtent l="0" t="0" r="0" b="0"/>
                  <wp:wrapNone/>
                  <wp:docPr id="441" name="图片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2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9280" behindDoc="0" locked="0" layoutInCell="1" allowOverlap="1">
                  <wp:simplePos x="0" y="0"/>
                  <wp:positionH relativeFrom="column">
                    <wp:posOffset>0</wp:posOffset>
                  </wp:positionH>
                  <wp:positionV relativeFrom="paragraph">
                    <wp:posOffset>0</wp:posOffset>
                  </wp:positionV>
                  <wp:extent cx="66675" cy="66675"/>
                  <wp:effectExtent l="0" t="0" r="0" b="0"/>
                  <wp:wrapNone/>
                  <wp:docPr id="442" name="图片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2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0304" behindDoc="0" locked="0" layoutInCell="1" allowOverlap="1">
                  <wp:simplePos x="0" y="0"/>
                  <wp:positionH relativeFrom="column">
                    <wp:posOffset>0</wp:posOffset>
                  </wp:positionH>
                  <wp:positionV relativeFrom="paragraph">
                    <wp:posOffset>0</wp:posOffset>
                  </wp:positionV>
                  <wp:extent cx="66675" cy="66675"/>
                  <wp:effectExtent l="0" t="0" r="0" b="0"/>
                  <wp:wrapNone/>
                  <wp:docPr id="443" name="图片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42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1328" behindDoc="0" locked="0" layoutInCell="1" allowOverlap="1">
                  <wp:simplePos x="0" y="0"/>
                  <wp:positionH relativeFrom="column">
                    <wp:posOffset>0</wp:posOffset>
                  </wp:positionH>
                  <wp:positionV relativeFrom="paragraph">
                    <wp:posOffset>0</wp:posOffset>
                  </wp:positionV>
                  <wp:extent cx="66675" cy="66675"/>
                  <wp:effectExtent l="0" t="0" r="0" b="0"/>
                  <wp:wrapNone/>
                  <wp:docPr id="444"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42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2352" behindDoc="0" locked="0" layoutInCell="1" allowOverlap="1">
                  <wp:simplePos x="0" y="0"/>
                  <wp:positionH relativeFrom="column">
                    <wp:posOffset>0</wp:posOffset>
                  </wp:positionH>
                  <wp:positionV relativeFrom="paragraph">
                    <wp:posOffset>0</wp:posOffset>
                  </wp:positionV>
                  <wp:extent cx="66675" cy="66675"/>
                  <wp:effectExtent l="0" t="0" r="0" b="0"/>
                  <wp:wrapNone/>
                  <wp:docPr id="445" name="图片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42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3376" behindDoc="0" locked="0" layoutInCell="1" allowOverlap="1">
                  <wp:simplePos x="0" y="0"/>
                  <wp:positionH relativeFrom="column">
                    <wp:posOffset>0</wp:posOffset>
                  </wp:positionH>
                  <wp:positionV relativeFrom="paragraph">
                    <wp:posOffset>0</wp:posOffset>
                  </wp:positionV>
                  <wp:extent cx="66675" cy="66675"/>
                  <wp:effectExtent l="0" t="0" r="0" b="0"/>
                  <wp:wrapNone/>
                  <wp:docPr id="446"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42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4400" behindDoc="0" locked="0" layoutInCell="1" allowOverlap="1">
                  <wp:simplePos x="0" y="0"/>
                  <wp:positionH relativeFrom="column">
                    <wp:posOffset>0</wp:posOffset>
                  </wp:positionH>
                  <wp:positionV relativeFrom="paragraph">
                    <wp:posOffset>0</wp:posOffset>
                  </wp:positionV>
                  <wp:extent cx="66675" cy="66675"/>
                  <wp:effectExtent l="0" t="0" r="0" b="0"/>
                  <wp:wrapNone/>
                  <wp:docPr id="447"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2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5424" behindDoc="0" locked="0" layoutInCell="1" allowOverlap="1">
                  <wp:simplePos x="0" y="0"/>
                  <wp:positionH relativeFrom="column">
                    <wp:posOffset>0</wp:posOffset>
                  </wp:positionH>
                  <wp:positionV relativeFrom="paragraph">
                    <wp:posOffset>0</wp:posOffset>
                  </wp:positionV>
                  <wp:extent cx="66675" cy="66675"/>
                  <wp:effectExtent l="0" t="0" r="0" b="0"/>
                  <wp:wrapNone/>
                  <wp:docPr id="448" name="图片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2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6448" behindDoc="0" locked="0" layoutInCell="1" allowOverlap="1">
                  <wp:simplePos x="0" y="0"/>
                  <wp:positionH relativeFrom="column">
                    <wp:posOffset>0</wp:posOffset>
                  </wp:positionH>
                  <wp:positionV relativeFrom="paragraph">
                    <wp:posOffset>0</wp:posOffset>
                  </wp:positionV>
                  <wp:extent cx="66675" cy="66675"/>
                  <wp:effectExtent l="0" t="0" r="0" b="0"/>
                  <wp:wrapNone/>
                  <wp:docPr id="449" name="图片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2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7472" behindDoc="0" locked="0" layoutInCell="1" allowOverlap="1">
                  <wp:simplePos x="0" y="0"/>
                  <wp:positionH relativeFrom="column">
                    <wp:posOffset>0</wp:posOffset>
                  </wp:positionH>
                  <wp:positionV relativeFrom="paragraph">
                    <wp:posOffset>0</wp:posOffset>
                  </wp:positionV>
                  <wp:extent cx="66675" cy="66675"/>
                  <wp:effectExtent l="0" t="0" r="0" b="0"/>
                  <wp:wrapNone/>
                  <wp:docPr id="450" name="图片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图片 42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8496" behindDoc="0" locked="0" layoutInCell="1" allowOverlap="1">
                  <wp:simplePos x="0" y="0"/>
                  <wp:positionH relativeFrom="column">
                    <wp:posOffset>0</wp:posOffset>
                  </wp:positionH>
                  <wp:positionV relativeFrom="paragraph">
                    <wp:posOffset>0</wp:posOffset>
                  </wp:positionV>
                  <wp:extent cx="66675" cy="66675"/>
                  <wp:effectExtent l="0" t="0" r="0" b="0"/>
                  <wp:wrapNone/>
                  <wp:docPr id="451" name="图片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3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39520" behindDoc="0" locked="0" layoutInCell="1" allowOverlap="1">
                  <wp:simplePos x="0" y="0"/>
                  <wp:positionH relativeFrom="column">
                    <wp:posOffset>0</wp:posOffset>
                  </wp:positionH>
                  <wp:positionV relativeFrom="paragraph">
                    <wp:posOffset>0</wp:posOffset>
                  </wp:positionV>
                  <wp:extent cx="66675" cy="66675"/>
                  <wp:effectExtent l="0" t="0" r="0" b="0"/>
                  <wp:wrapNone/>
                  <wp:docPr id="452" name="图片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431"/>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0544" behindDoc="0" locked="0" layoutInCell="1" allowOverlap="1">
                  <wp:simplePos x="0" y="0"/>
                  <wp:positionH relativeFrom="column">
                    <wp:posOffset>0</wp:posOffset>
                  </wp:positionH>
                  <wp:positionV relativeFrom="paragraph">
                    <wp:posOffset>0</wp:posOffset>
                  </wp:positionV>
                  <wp:extent cx="66675" cy="66675"/>
                  <wp:effectExtent l="0" t="0" r="0" b="0"/>
                  <wp:wrapNone/>
                  <wp:docPr id="453" name="图片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32"/>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1568" behindDoc="0" locked="0" layoutInCell="1" allowOverlap="1">
                  <wp:simplePos x="0" y="0"/>
                  <wp:positionH relativeFrom="column">
                    <wp:posOffset>0</wp:posOffset>
                  </wp:positionH>
                  <wp:positionV relativeFrom="paragraph">
                    <wp:posOffset>0</wp:posOffset>
                  </wp:positionV>
                  <wp:extent cx="66675" cy="66675"/>
                  <wp:effectExtent l="0" t="0" r="0" b="0"/>
                  <wp:wrapNone/>
                  <wp:docPr id="454" name="图片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433"/>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2592" behindDoc="0" locked="0" layoutInCell="1" allowOverlap="1">
                  <wp:simplePos x="0" y="0"/>
                  <wp:positionH relativeFrom="column">
                    <wp:posOffset>0</wp:posOffset>
                  </wp:positionH>
                  <wp:positionV relativeFrom="paragraph">
                    <wp:posOffset>0</wp:posOffset>
                  </wp:positionV>
                  <wp:extent cx="66675" cy="66675"/>
                  <wp:effectExtent l="0" t="0" r="0" b="0"/>
                  <wp:wrapNone/>
                  <wp:docPr id="455" name="图片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434"/>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3616" behindDoc="0" locked="0" layoutInCell="1" allowOverlap="1">
                  <wp:simplePos x="0" y="0"/>
                  <wp:positionH relativeFrom="column">
                    <wp:posOffset>0</wp:posOffset>
                  </wp:positionH>
                  <wp:positionV relativeFrom="paragraph">
                    <wp:posOffset>0</wp:posOffset>
                  </wp:positionV>
                  <wp:extent cx="66675" cy="66675"/>
                  <wp:effectExtent l="0" t="0" r="0" b="0"/>
                  <wp:wrapNone/>
                  <wp:docPr id="456" name="图片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435"/>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4640" behindDoc="0" locked="0" layoutInCell="1" allowOverlap="1">
                  <wp:simplePos x="0" y="0"/>
                  <wp:positionH relativeFrom="column">
                    <wp:posOffset>0</wp:posOffset>
                  </wp:positionH>
                  <wp:positionV relativeFrom="paragraph">
                    <wp:posOffset>0</wp:posOffset>
                  </wp:positionV>
                  <wp:extent cx="66675" cy="66675"/>
                  <wp:effectExtent l="0" t="0" r="0" b="0"/>
                  <wp:wrapNone/>
                  <wp:docPr id="457" name="图片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436"/>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5664" behindDoc="0" locked="0" layoutInCell="1" allowOverlap="1">
                  <wp:simplePos x="0" y="0"/>
                  <wp:positionH relativeFrom="column">
                    <wp:posOffset>0</wp:posOffset>
                  </wp:positionH>
                  <wp:positionV relativeFrom="paragraph">
                    <wp:posOffset>0</wp:posOffset>
                  </wp:positionV>
                  <wp:extent cx="66675" cy="66675"/>
                  <wp:effectExtent l="0" t="0" r="0" b="0"/>
                  <wp:wrapNone/>
                  <wp:docPr id="458" name="图片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37"/>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6688" behindDoc="0" locked="0" layoutInCell="1" allowOverlap="1">
                  <wp:simplePos x="0" y="0"/>
                  <wp:positionH relativeFrom="column">
                    <wp:posOffset>0</wp:posOffset>
                  </wp:positionH>
                  <wp:positionV relativeFrom="paragraph">
                    <wp:posOffset>0</wp:posOffset>
                  </wp:positionV>
                  <wp:extent cx="66675" cy="66675"/>
                  <wp:effectExtent l="0" t="0" r="0" b="0"/>
                  <wp:wrapNone/>
                  <wp:docPr id="459" name="图片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38"/>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7712" behindDoc="0" locked="0" layoutInCell="1" allowOverlap="1">
                  <wp:simplePos x="0" y="0"/>
                  <wp:positionH relativeFrom="column">
                    <wp:posOffset>0</wp:posOffset>
                  </wp:positionH>
                  <wp:positionV relativeFrom="paragraph">
                    <wp:posOffset>0</wp:posOffset>
                  </wp:positionV>
                  <wp:extent cx="66675" cy="66675"/>
                  <wp:effectExtent l="0" t="0" r="0" b="0"/>
                  <wp:wrapNone/>
                  <wp:docPr id="460"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39"/>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8736" behindDoc="0" locked="0" layoutInCell="1" allowOverlap="1">
                  <wp:simplePos x="0" y="0"/>
                  <wp:positionH relativeFrom="column">
                    <wp:posOffset>0</wp:posOffset>
                  </wp:positionH>
                  <wp:positionV relativeFrom="paragraph">
                    <wp:posOffset>0</wp:posOffset>
                  </wp:positionV>
                  <wp:extent cx="66675" cy="66675"/>
                  <wp:effectExtent l="0" t="0" r="0" b="0"/>
                  <wp:wrapNone/>
                  <wp:docPr id="461" name="图片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40"/>
                          <pic:cNvPicPr>
                            <a:picLocks noChangeAspect="1"/>
                          </pic:cNvPicPr>
                        </pic:nvPicPr>
                        <pic:blipFill>
                          <a:blip r:embed="rId5"/>
                          <a:stretch>
                            <a:fillRect/>
                          </a:stretch>
                        </pic:blipFill>
                        <pic:spPr>
                          <a:xfrm>
                            <a:off x="0" y="0"/>
                            <a:ext cx="66675" cy="6667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83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2"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44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893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3" name="图片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44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03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4" name="图片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4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13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5" name="图片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44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24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6" name="图片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图片 44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34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7" name="图片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4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44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8" name="图片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图片 44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54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69"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4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65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0"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44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75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1" name="图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45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85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2"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5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0995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3"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5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06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4"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5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16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5"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图片 45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26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6"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5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368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7"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5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470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8"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5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572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79"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5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675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0" name="图片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5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777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1"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6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880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2" name="图片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46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0982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3" name="图片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图片 46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084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4" name="图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图片 46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187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5" name="图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图片 46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289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6" name="图片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46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39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7" name="图片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图片 46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49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8" name="图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图片 46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59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89" name="图片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图片 46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69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0"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46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80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1"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7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190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2" name="图片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图片 47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00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3" name="图片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图片 47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10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4" name="图片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图片 47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21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5" name="图片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图片 47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31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6" name="图片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图片 47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41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7" name="图片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图片 47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51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8" name="图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图片 47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62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99"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图片 47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72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0" name="图片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图片 47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282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1"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48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497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2" name="图片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48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07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3" name="图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48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18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4" name="图片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48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28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5"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图片 48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38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6" name="图片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图片 48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488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7" name="图片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48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590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8" name="图片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图片 48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692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09" name="图片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48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795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0"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48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5897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1"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49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000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2"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49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102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3" name="图片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图片 49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204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4"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49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307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5" name="图片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49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409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6" name="图片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49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51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7"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49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61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8"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49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71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19" name="图片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49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81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0" name="图片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图片 49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692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1" name="图片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50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02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2"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50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12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3" name="图片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50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22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4"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50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33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5"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50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43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6" name="图片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50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53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7"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50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63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8"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图片 50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74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29"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50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84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0"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50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794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1"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51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048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2"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图片 51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150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3" name="图片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图片 51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252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4" name="图片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图片 51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355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5" name="图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图片 51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457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6" name="图片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1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560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7" name="图片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图片 51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662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8" name="图片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图片 51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764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39" name="图片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图片 51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867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0" name="图片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图片 51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8969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1" name="图片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图片 52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07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2" name="图片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图片 52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17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3" name="图片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图片 52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27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4" name="图片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图片 52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37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5"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图片 52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48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6" name="图片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图片 52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58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7" name="图片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图片 52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68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8" name="图片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图片 52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78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49" name="图片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图片 52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89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0" name="图片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图片 52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1999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1" name="图片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图片 53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09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2"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53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19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3" name="图片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图片 53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30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4" name="图片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3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40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5" name="图片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图片 53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50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6" name="图片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图片 53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608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7" name="图片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图片 53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710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8" name="图片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53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812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59" name="图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图片 53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0915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0" name="图片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53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017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1" name="图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54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120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2" name="图片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4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222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3" name="图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54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324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4" name="图片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54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427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5" name="图片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54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529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6" name="图片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54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63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7" name="图片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54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73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8" name="图片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54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83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69" name="图片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图片 54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193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0" name="图片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54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04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1" name="图片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55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14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2" name="图片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55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24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3" name="图片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5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34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4"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55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45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5"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5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55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6" name="图片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55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656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7" name="图片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55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758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8" name="图片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5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860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579" name="图片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55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2963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18"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55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065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19" name="图片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56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168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0"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56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270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1"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56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372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2"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56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475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3"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56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577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4"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56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680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5"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56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782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6"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56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884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7" name="图片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56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3987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8" name="图片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56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089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29" name="图片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图片 57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192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0" name="图片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571"/>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294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1" name="图片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572"/>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396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2" name="图片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573"/>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499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3" name="图片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574"/>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601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4" name="图片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图片 575"/>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7040"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5" name="图片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576"/>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8064"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6" name="图片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577"/>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49088"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7" name="图片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578"/>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50112"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8" name="图片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579"/>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r>
              <w:rPr>
                <w:rFonts w:hint="default" w:ascii="Times New Roman" w:hAnsi="Times New Roman" w:eastAsia="宋体" w:cs="Times New Roman"/>
                <w:sz w:val="21"/>
                <w:szCs w:val="21"/>
              </w:rPr>
              <w:drawing>
                <wp:anchor distT="0" distB="0" distL="114300" distR="114300" simplePos="0" relativeHeight="252251136" behindDoc="0" locked="0" layoutInCell="1" allowOverlap="1">
                  <wp:simplePos x="0" y="0"/>
                  <wp:positionH relativeFrom="column">
                    <wp:posOffset>0</wp:posOffset>
                  </wp:positionH>
                  <wp:positionV relativeFrom="paragraph">
                    <wp:posOffset>828675</wp:posOffset>
                  </wp:positionV>
                  <wp:extent cx="66675" cy="85725"/>
                  <wp:effectExtent l="0" t="0" r="0" b="0"/>
                  <wp:wrapNone/>
                  <wp:docPr id="439" name="图片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580"/>
                          <pic:cNvPicPr>
                            <a:picLocks noChangeAspect="1"/>
                          </pic:cNvPicPr>
                        </pic:nvPicPr>
                        <pic:blipFill>
                          <a:blip r:embed="rId4"/>
                          <a:stretch>
                            <a:fillRect/>
                          </a:stretch>
                        </pic:blipFill>
                        <pic:spPr>
                          <a:xfrm>
                            <a:off x="0" y="0"/>
                            <a:ext cx="66675" cy="85725"/>
                          </a:xfrm>
                          <a:prstGeom prst="rect">
                            <a:avLst/>
                          </a:prstGeom>
                          <a:noFill/>
                          <a:ln>
                            <a:noFill/>
                          </a:ln>
                        </pic:spPr>
                      </pic:pic>
                    </a:graphicData>
                  </a:graphic>
                </wp:anchor>
              </w:drawing>
            </w:r>
          </w:p>
        </w:tc>
        <w:tc>
          <w:tcPr>
            <w:tcW w:w="3704" w:type="dxa"/>
            <w:noWrap w:val="0"/>
            <w:vAlign w:val="center"/>
          </w:tcPr>
          <w:p w14:paraId="181D592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5D1209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1CDFA65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1C5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5" w:hRule="atLeast"/>
          <w:jc w:val="center"/>
        </w:trPr>
        <w:tc>
          <w:tcPr>
            <w:tcW w:w="682" w:type="dxa"/>
            <w:shd w:val="clear" w:color="000000" w:fill="auto"/>
            <w:noWrap w:val="0"/>
            <w:vAlign w:val="center"/>
          </w:tcPr>
          <w:p w14:paraId="17C39C7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19DC69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40F6683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广州市珠江电线厂有限公司</w:t>
            </w:r>
          </w:p>
        </w:tc>
        <w:tc>
          <w:tcPr>
            <w:tcW w:w="900" w:type="dxa"/>
            <w:noWrap w:val="0"/>
            <w:vAlign w:val="center"/>
          </w:tcPr>
          <w:p w14:paraId="70EF285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A3B60E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（粤）XK06-001-00147</w:t>
            </w:r>
          </w:p>
        </w:tc>
        <w:tc>
          <w:tcPr>
            <w:tcW w:w="3704" w:type="dxa"/>
            <w:noWrap w:val="0"/>
            <w:vAlign w:val="center"/>
          </w:tcPr>
          <w:p w14:paraId="3900225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609378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1E907E0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rPr>
              <w:t>查工厂2024-6-15有生产阻燃C类挤包绝缘电缆 ZC-YJV 4x25+1x16，未能提供该批电缆绝缘热延伸试验的原始记录，不符合《0.6/1kV 电力电缆成品检验规范》WI-JY-GF-005的规定</w:t>
            </w:r>
            <w:r>
              <w:rPr>
                <w:rFonts w:hint="default" w:ascii="Times New Roman" w:hAnsi="Times New Roman" w:eastAsia="宋体" w:cs="Times New Roman"/>
                <w:kern w:val="0"/>
                <w:sz w:val="21"/>
                <w:szCs w:val="21"/>
                <w:lang w:eastAsia="zh-CN"/>
              </w:rPr>
              <w:t>。</w:t>
            </w:r>
          </w:p>
        </w:tc>
        <w:tc>
          <w:tcPr>
            <w:tcW w:w="911" w:type="dxa"/>
            <w:noWrap w:val="0"/>
            <w:vAlign w:val="center"/>
          </w:tcPr>
          <w:p w14:paraId="24EC04F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330E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5" w:hRule="atLeast"/>
          <w:jc w:val="center"/>
        </w:trPr>
        <w:tc>
          <w:tcPr>
            <w:tcW w:w="682" w:type="dxa"/>
            <w:shd w:val="clear" w:color="000000" w:fill="auto"/>
            <w:noWrap w:val="0"/>
            <w:vAlign w:val="center"/>
          </w:tcPr>
          <w:p w14:paraId="3AB9AA81">
            <w:pPr>
              <w:widowControl/>
              <w:numPr>
                <w:ilvl w:val="0"/>
                <w:numId w:val="1"/>
              </w:numPr>
              <w:spacing w:line="360" w:lineRule="exact"/>
              <w:ind w:left="425" w:leftChars="0" w:hanging="425" w:firstLineChars="0"/>
              <w:jc w:val="center"/>
              <w:rPr>
                <w:rFonts w:hint="default" w:ascii="Times New Roman" w:hAnsi="Times New Roman" w:eastAsia="宋体" w:cs="Times New Roman"/>
                <w:kern w:val="0"/>
                <w:sz w:val="21"/>
                <w:szCs w:val="21"/>
              </w:rPr>
            </w:pPr>
          </w:p>
        </w:tc>
        <w:tc>
          <w:tcPr>
            <w:tcW w:w="780" w:type="dxa"/>
            <w:noWrap w:val="0"/>
            <w:vAlign w:val="center"/>
          </w:tcPr>
          <w:p w14:paraId="5C61510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2B34140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广州珠江电力设备实业有限公司</w:t>
            </w:r>
          </w:p>
        </w:tc>
        <w:tc>
          <w:tcPr>
            <w:tcW w:w="900" w:type="dxa"/>
            <w:noWrap w:val="0"/>
            <w:vAlign w:val="center"/>
          </w:tcPr>
          <w:p w14:paraId="2B5E455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FA630C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（粤）XK06-001-00408</w:t>
            </w:r>
          </w:p>
        </w:tc>
        <w:tc>
          <w:tcPr>
            <w:tcW w:w="3704" w:type="dxa"/>
            <w:noWrap w:val="0"/>
            <w:vAlign w:val="center"/>
          </w:tcPr>
          <w:p w14:paraId="4CCCB64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53F409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CB926D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未能提供胶料聚乙烯阻燃塑料（红、黄、绿）的进货检验记录，不符合《原材料检验规范》JZ/SLYCJ001-2019的要求</w:t>
            </w:r>
          </w:p>
        </w:tc>
        <w:tc>
          <w:tcPr>
            <w:tcW w:w="911" w:type="dxa"/>
            <w:noWrap w:val="0"/>
            <w:vAlign w:val="center"/>
          </w:tcPr>
          <w:p w14:paraId="05E148A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D4DE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jc w:val="center"/>
        </w:trPr>
        <w:tc>
          <w:tcPr>
            <w:tcW w:w="682" w:type="dxa"/>
            <w:shd w:val="clear" w:color="000000" w:fill="auto"/>
            <w:noWrap w:val="0"/>
            <w:vAlign w:val="center"/>
          </w:tcPr>
          <w:p w14:paraId="48D889B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894992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23B55AA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广州市东风电缆有限公司</w:t>
            </w:r>
          </w:p>
        </w:tc>
        <w:tc>
          <w:tcPr>
            <w:tcW w:w="900" w:type="dxa"/>
            <w:noWrap w:val="0"/>
            <w:vAlign w:val="center"/>
          </w:tcPr>
          <w:p w14:paraId="18C87EC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AF66C4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（粤）XK06-001-00459</w:t>
            </w:r>
          </w:p>
        </w:tc>
        <w:tc>
          <w:tcPr>
            <w:tcW w:w="3704" w:type="dxa"/>
            <w:noWrap w:val="0"/>
            <w:vAlign w:val="center"/>
          </w:tcPr>
          <w:p w14:paraId="1EE66D0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96010D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B9F528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A69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682" w:type="dxa"/>
            <w:shd w:val="clear" w:color="000000" w:fill="auto"/>
            <w:noWrap w:val="0"/>
            <w:vAlign w:val="center"/>
          </w:tcPr>
          <w:p w14:paraId="7FB18D6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2D3B68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0F9B206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普宁市诺利信电线电缆有限公司</w:t>
            </w:r>
          </w:p>
        </w:tc>
        <w:tc>
          <w:tcPr>
            <w:tcW w:w="900" w:type="dxa"/>
            <w:noWrap w:val="0"/>
            <w:vAlign w:val="center"/>
          </w:tcPr>
          <w:p w14:paraId="49B92FE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1B8687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（粤）XK06-001-00418</w:t>
            </w:r>
          </w:p>
        </w:tc>
        <w:tc>
          <w:tcPr>
            <w:tcW w:w="3704" w:type="dxa"/>
            <w:noWrap w:val="0"/>
            <w:vAlign w:val="center"/>
          </w:tcPr>
          <w:p w14:paraId="456938C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001C7B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69BF37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电力电缆、控制电缆检验规范文件未引用相应最新有效版本标准GB/T 12706.1-2020、GB/T 9330-2020。</w:t>
            </w:r>
          </w:p>
        </w:tc>
        <w:tc>
          <w:tcPr>
            <w:tcW w:w="911" w:type="dxa"/>
            <w:noWrap w:val="0"/>
            <w:vAlign w:val="center"/>
          </w:tcPr>
          <w:p w14:paraId="7448895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30D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jc w:val="center"/>
        </w:trPr>
        <w:tc>
          <w:tcPr>
            <w:tcW w:w="682" w:type="dxa"/>
            <w:shd w:val="clear" w:color="000000" w:fill="auto"/>
            <w:noWrap w:val="0"/>
            <w:vAlign w:val="center"/>
          </w:tcPr>
          <w:p w14:paraId="45B3F52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6BA2F0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3E984D0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普宁市德隆电线电缆有限公司</w:t>
            </w:r>
          </w:p>
        </w:tc>
        <w:tc>
          <w:tcPr>
            <w:tcW w:w="900" w:type="dxa"/>
            <w:noWrap w:val="0"/>
            <w:vAlign w:val="center"/>
          </w:tcPr>
          <w:p w14:paraId="7673C35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AACF0F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（粤）XK06-001-00320</w:t>
            </w:r>
          </w:p>
        </w:tc>
        <w:tc>
          <w:tcPr>
            <w:tcW w:w="3704" w:type="dxa"/>
            <w:noWrap w:val="0"/>
            <w:vAlign w:val="center"/>
          </w:tcPr>
          <w:p w14:paraId="1F8A8DC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A23483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0A70E309">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电力电缆过程检验规程文件引用的检验依据为GB/T 12706.1-2008，不是最新有效版本。</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来料区塑胶原料未标识检验状态。</w:t>
            </w:r>
          </w:p>
        </w:tc>
        <w:tc>
          <w:tcPr>
            <w:tcW w:w="911" w:type="dxa"/>
            <w:noWrap w:val="0"/>
            <w:vAlign w:val="center"/>
          </w:tcPr>
          <w:p w14:paraId="43AAE70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2F0E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682" w:type="dxa"/>
            <w:shd w:val="clear" w:color="000000" w:fill="auto"/>
            <w:noWrap w:val="0"/>
            <w:vAlign w:val="center"/>
          </w:tcPr>
          <w:p w14:paraId="725E772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34107E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6E40E96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广东德源亨电缆实业有限公司</w:t>
            </w:r>
          </w:p>
        </w:tc>
        <w:tc>
          <w:tcPr>
            <w:tcW w:w="900" w:type="dxa"/>
            <w:noWrap w:val="0"/>
            <w:vAlign w:val="center"/>
          </w:tcPr>
          <w:p w14:paraId="74C6D16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EB593B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（粤）XK06-001-00100</w:t>
            </w:r>
          </w:p>
        </w:tc>
        <w:tc>
          <w:tcPr>
            <w:tcW w:w="3704" w:type="dxa"/>
            <w:noWrap w:val="0"/>
            <w:vAlign w:val="center"/>
          </w:tcPr>
          <w:p w14:paraId="76B5A94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A8AB92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A5868A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原材料存放区塑胶原料未标识检验状态。</w:t>
            </w:r>
          </w:p>
        </w:tc>
        <w:tc>
          <w:tcPr>
            <w:tcW w:w="911" w:type="dxa"/>
            <w:noWrap w:val="0"/>
            <w:vAlign w:val="center"/>
          </w:tcPr>
          <w:p w14:paraId="2579156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40A1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682" w:type="dxa"/>
            <w:shd w:val="clear" w:color="000000" w:fill="auto"/>
            <w:noWrap w:val="0"/>
            <w:vAlign w:val="center"/>
          </w:tcPr>
          <w:p w14:paraId="0D3E370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05A55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2B34274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广东长江电缆有限公司</w:t>
            </w:r>
          </w:p>
        </w:tc>
        <w:tc>
          <w:tcPr>
            <w:tcW w:w="900" w:type="dxa"/>
            <w:noWrap w:val="0"/>
            <w:vAlign w:val="center"/>
          </w:tcPr>
          <w:p w14:paraId="04A8E27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15A81F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（粤）XK06-001-00416</w:t>
            </w:r>
          </w:p>
        </w:tc>
        <w:tc>
          <w:tcPr>
            <w:tcW w:w="3704" w:type="dxa"/>
            <w:noWrap w:val="0"/>
            <w:vAlign w:val="center"/>
          </w:tcPr>
          <w:p w14:paraId="2BDE1D4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F96E2A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6285E52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EB36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682" w:type="dxa"/>
            <w:shd w:val="clear" w:color="000000" w:fill="auto"/>
            <w:noWrap w:val="0"/>
            <w:vAlign w:val="center"/>
          </w:tcPr>
          <w:p w14:paraId="3F0929A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5AF9DB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53DBD63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广东坚宝电缆有限公司</w:t>
            </w:r>
          </w:p>
        </w:tc>
        <w:tc>
          <w:tcPr>
            <w:tcW w:w="900" w:type="dxa"/>
            <w:noWrap w:val="0"/>
            <w:vAlign w:val="center"/>
          </w:tcPr>
          <w:p w14:paraId="3C97CA6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0E10EB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（粤）XK06-001-00327</w:t>
            </w:r>
          </w:p>
        </w:tc>
        <w:tc>
          <w:tcPr>
            <w:tcW w:w="3704" w:type="dxa"/>
            <w:noWrap w:val="0"/>
            <w:vAlign w:val="center"/>
          </w:tcPr>
          <w:p w14:paraId="42D0670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AC808C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27404B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原材料存放区铠装电缆镀锌钢带未标示检验状态。</w:t>
            </w:r>
          </w:p>
        </w:tc>
        <w:tc>
          <w:tcPr>
            <w:tcW w:w="911" w:type="dxa"/>
            <w:noWrap w:val="0"/>
            <w:vAlign w:val="center"/>
          </w:tcPr>
          <w:p w14:paraId="1AAC750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4F83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682" w:type="dxa"/>
            <w:shd w:val="clear" w:color="000000" w:fill="auto"/>
            <w:noWrap w:val="0"/>
            <w:vAlign w:val="center"/>
          </w:tcPr>
          <w:p w14:paraId="1BA0D02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585C4A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50436F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广州市新兴电缆实业有限公司</w:t>
            </w:r>
          </w:p>
        </w:tc>
        <w:tc>
          <w:tcPr>
            <w:tcW w:w="900" w:type="dxa"/>
            <w:noWrap w:val="0"/>
            <w:vAlign w:val="center"/>
          </w:tcPr>
          <w:p w14:paraId="24A160F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7A5E5D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（粤）XK06-001-00292</w:t>
            </w:r>
          </w:p>
        </w:tc>
        <w:tc>
          <w:tcPr>
            <w:tcW w:w="3704" w:type="dxa"/>
            <w:noWrap w:val="0"/>
            <w:vAlign w:val="center"/>
          </w:tcPr>
          <w:p w14:paraId="6514966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A28B13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ADCE95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89F6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0" w:hRule="atLeast"/>
          <w:jc w:val="center"/>
        </w:trPr>
        <w:tc>
          <w:tcPr>
            <w:tcW w:w="682" w:type="dxa"/>
            <w:shd w:val="clear" w:color="000000" w:fill="auto"/>
            <w:noWrap w:val="0"/>
            <w:vAlign w:val="center"/>
          </w:tcPr>
          <w:p w14:paraId="6E6965F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B4D3A0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5BA2429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广东新中南电缆有限公司</w:t>
            </w:r>
          </w:p>
        </w:tc>
        <w:tc>
          <w:tcPr>
            <w:tcW w:w="900" w:type="dxa"/>
            <w:noWrap w:val="0"/>
            <w:vAlign w:val="center"/>
          </w:tcPr>
          <w:p w14:paraId="3EC5154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40348A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（粤）XK06-001-00369</w:t>
            </w:r>
          </w:p>
        </w:tc>
        <w:tc>
          <w:tcPr>
            <w:tcW w:w="3704" w:type="dxa"/>
            <w:noWrap w:val="0"/>
            <w:vAlign w:val="center"/>
          </w:tcPr>
          <w:p w14:paraId="3A9F1F8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9D7BFF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CA5218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《进货塑料验证记录表》未记录验证具体年份。</w:t>
            </w:r>
          </w:p>
        </w:tc>
        <w:tc>
          <w:tcPr>
            <w:tcW w:w="911" w:type="dxa"/>
            <w:noWrap w:val="0"/>
            <w:vAlign w:val="center"/>
          </w:tcPr>
          <w:p w14:paraId="4BF7B0C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9542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5" w:hRule="atLeast"/>
          <w:jc w:val="center"/>
        </w:trPr>
        <w:tc>
          <w:tcPr>
            <w:tcW w:w="682" w:type="dxa"/>
            <w:shd w:val="clear" w:color="000000" w:fill="auto"/>
            <w:noWrap w:val="0"/>
            <w:vAlign w:val="center"/>
          </w:tcPr>
          <w:p w14:paraId="091DC4F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31E7CEE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ign w:val="center"/>
          </w:tcPr>
          <w:p w14:paraId="76A3B17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广州珠江电缆有限公司</w:t>
            </w:r>
          </w:p>
        </w:tc>
        <w:tc>
          <w:tcPr>
            <w:tcW w:w="900" w:type="dxa"/>
            <w:noWrap w:val="0"/>
            <w:vAlign w:val="center"/>
          </w:tcPr>
          <w:p w14:paraId="219404D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4C4D6F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（粤）XK06-001-00175</w:t>
            </w:r>
          </w:p>
        </w:tc>
        <w:tc>
          <w:tcPr>
            <w:tcW w:w="3704" w:type="dxa"/>
            <w:noWrap w:val="0"/>
            <w:vAlign w:val="center"/>
          </w:tcPr>
          <w:p w14:paraId="1919AE6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17FBA3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6E1E7E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编号为ZJ—GY–05–002–2023的低压产品内控工艺表（绞线）的标称截面240、300规格的绞合结构中单线排列不正确。</w:t>
            </w:r>
          </w:p>
        </w:tc>
        <w:tc>
          <w:tcPr>
            <w:tcW w:w="911" w:type="dxa"/>
            <w:noWrap w:val="0"/>
            <w:vAlign w:val="center"/>
          </w:tcPr>
          <w:p w14:paraId="5EF485E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18D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0" w:hRule="atLeast"/>
          <w:jc w:val="center"/>
        </w:trPr>
        <w:tc>
          <w:tcPr>
            <w:tcW w:w="682" w:type="dxa"/>
            <w:shd w:val="clear" w:color="000000" w:fill="auto"/>
            <w:noWrap w:val="0"/>
            <w:vAlign w:val="center"/>
          </w:tcPr>
          <w:p w14:paraId="17F82F6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410225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36E48A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广州市明兴电缆有限公司</w:t>
            </w:r>
          </w:p>
        </w:tc>
        <w:tc>
          <w:tcPr>
            <w:tcW w:w="900" w:type="dxa"/>
            <w:noWrap w:val="0"/>
            <w:vAlign w:val="center"/>
          </w:tcPr>
          <w:p w14:paraId="348CEAF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E9B547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（粤）XK06-001-00034</w:t>
            </w:r>
          </w:p>
        </w:tc>
        <w:tc>
          <w:tcPr>
            <w:tcW w:w="3704" w:type="dxa"/>
            <w:noWrap w:val="0"/>
            <w:vAlign w:val="center"/>
          </w:tcPr>
          <w:p w14:paraId="29F9326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AE2144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1A27B30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编号为MX-ZG-006的塑料进厂检验记录中，介电强度未记录试样厚度和击穿电压原始数据，只填写了介电强度结果值。</w:t>
            </w:r>
          </w:p>
        </w:tc>
        <w:tc>
          <w:tcPr>
            <w:tcW w:w="911" w:type="dxa"/>
            <w:noWrap w:val="0"/>
            <w:vAlign w:val="center"/>
          </w:tcPr>
          <w:p w14:paraId="5BE0523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D90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0" w:hRule="atLeast"/>
          <w:jc w:val="center"/>
        </w:trPr>
        <w:tc>
          <w:tcPr>
            <w:tcW w:w="682" w:type="dxa"/>
            <w:shd w:val="clear" w:color="000000" w:fill="auto"/>
            <w:noWrap w:val="0"/>
            <w:vAlign w:val="center"/>
          </w:tcPr>
          <w:p w14:paraId="228888DD">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5192603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shd w:val="clear" w:color="000000" w:fill="FFFFFF"/>
            <w:noWrap w:val="0"/>
            <w:vAlign w:val="center"/>
          </w:tcPr>
          <w:p w14:paraId="24D9D9E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广东金阳光电缆实业有限公司</w:t>
            </w:r>
          </w:p>
        </w:tc>
        <w:tc>
          <w:tcPr>
            <w:tcW w:w="900" w:type="dxa"/>
            <w:noWrap w:val="0"/>
            <w:vAlign w:val="center"/>
          </w:tcPr>
          <w:p w14:paraId="33FA540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29D17A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（粤）XK06-001-00330</w:t>
            </w:r>
          </w:p>
        </w:tc>
        <w:tc>
          <w:tcPr>
            <w:tcW w:w="3704" w:type="dxa"/>
            <w:noWrap w:val="0"/>
            <w:vAlign w:val="center"/>
          </w:tcPr>
          <w:p w14:paraId="6FE3001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452B93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341492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《蒸汽交联作业指导书》JGY-QMZ-207规定，蒸汽房内实际温度每半小时点检记录一次，检查2024-08-13《蒸汽交联记录》，JL-SC-012，仅有一次温度记录。</w:t>
            </w:r>
          </w:p>
        </w:tc>
        <w:tc>
          <w:tcPr>
            <w:tcW w:w="911" w:type="dxa"/>
            <w:noWrap w:val="0"/>
            <w:vAlign w:val="center"/>
          </w:tcPr>
          <w:p w14:paraId="47BB817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0E7A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682" w:type="dxa"/>
            <w:shd w:val="clear" w:color="000000" w:fill="auto"/>
            <w:noWrap w:val="0"/>
            <w:vAlign w:val="center"/>
          </w:tcPr>
          <w:p w14:paraId="4F5ADCD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0603C8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shd w:val="clear" w:color="000000" w:fill="FFFFFF"/>
            <w:noWrap w:val="0"/>
            <w:vAlign w:val="center"/>
          </w:tcPr>
          <w:p w14:paraId="2437EB2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宝马电线电缆（东莞）有限公司</w:t>
            </w:r>
          </w:p>
        </w:tc>
        <w:tc>
          <w:tcPr>
            <w:tcW w:w="900" w:type="dxa"/>
            <w:noWrap w:val="0"/>
            <w:vAlign w:val="center"/>
          </w:tcPr>
          <w:p w14:paraId="52E7AA9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196761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（粤）XK06-001-00485</w:t>
            </w:r>
          </w:p>
        </w:tc>
        <w:tc>
          <w:tcPr>
            <w:tcW w:w="3704" w:type="dxa"/>
            <w:noWrap w:val="0"/>
            <w:vAlign w:val="center"/>
          </w:tcPr>
          <w:p w14:paraId="5ABC3C6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097B7F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51CD95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未能提供热延伸砝码的校准记录。</w:t>
            </w:r>
          </w:p>
        </w:tc>
        <w:tc>
          <w:tcPr>
            <w:tcW w:w="911" w:type="dxa"/>
            <w:noWrap w:val="0"/>
            <w:vAlign w:val="center"/>
          </w:tcPr>
          <w:p w14:paraId="4D49A28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AEA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682" w:type="dxa"/>
            <w:shd w:val="clear" w:color="000000" w:fill="auto"/>
            <w:noWrap w:val="0"/>
            <w:vAlign w:val="center"/>
          </w:tcPr>
          <w:p w14:paraId="649F80D6">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543C632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shd w:val="clear" w:color="000000" w:fill="FFFFFF"/>
            <w:noWrap w:val="0"/>
            <w:vAlign w:val="center"/>
          </w:tcPr>
          <w:p w14:paraId="184CC13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广东中联电缆集团有限公司</w:t>
            </w:r>
          </w:p>
        </w:tc>
        <w:tc>
          <w:tcPr>
            <w:tcW w:w="900" w:type="dxa"/>
            <w:noWrap w:val="0"/>
            <w:vAlign w:val="center"/>
          </w:tcPr>
          <w:p w14:paraId="7BEC4FF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82EAC2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（粤）XK06-001-00306</w:t>
            </w:r>
          </w:p>
        </w:tc>
        <w:tc>
          <w:tcPr>
            <w:tcW w:w="3704" w:type="dxa"/>
            <w:noWrap/>
            <w:vAlign w:val="center"/>
          </w:tcPr>
          <w:p w14:paraId="562D98B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0B663A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2EEC10D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检查2024年9月22日的《蒸汽交联工序生产原始记录》ZJ03.22-41，电缆型号规格为JKLYJ-1KV，1x70mm</w:t>
            </w:r>
            <w:r>
              <w:rPr>
                <w:rFonts w:hint="default" w:ascii="Times New Roman" w:hAnsi="Times New Roman" w:eastAsia="宋体" w:cs="Times New Roman"/>
                <w:kern w:val="0"/>
                <w:sz w:val="21"/>
                <w:szCs w:val="21"/>
                <w:vertAlign w:val="superscript"/>
              </w:rPr>
              <w:t>2</w:t>
            </w:r>
            <w:r>
              <w:rPr>
                <w:rFonts w:hint="default" w:ascii="Times New Roman" w:hAnsi="Times New Roman" w:eastAsia="宋体" w:cs="Times New Roman"/>
                <w:kern w:val="0"/>
                <w:sz w:val="21"/>
                <w:szCs w:val="21"/>
              </w:rPr>
              <w:t>，未记录相关硅烷交联装置的型号和编号，也无蒸汽温度的监控记录。</w:t>
            </w:r>
          </w:p>
        </w:tc>
        <w:tc>
          <w:tcPr>
            <w:tcW w:w="911" w:type="dxa"/>
            <w:noWrap w:val="0"/>
            <w:vAlign w:val="center"/>
          </w:tcPr>
          <w:p w14:paraId="63593D4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DB7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682" w:type="dxa"/>
            <w:shd w:val="clear" w:color="000000" w:fill="auto"/>
            <w:noWrap w:val="0"/>
            <w:vAlign w:val="center"/>
          </w:tcPr>
          <w:p w14:paraId="695F471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4C2F17E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shd w:val="clear" w:color="000000" w:fill="FFFFFF"/>
            <w:noWrap w:val="0"/>
            <w:vAlign w:val="center"/>
          </w:tcPr>
          <w:p w14:paraId="55B7100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广东珠江电线电缆有限公司</w:t>
            </w:r>
          </w:p>
        </w:tc>
        <w:tc>
          <w:tcPr>
            <w:tcW w:w="900" w:type="dxa"/>
            <w:noWrap w:val="0"/>
            <w:vAlign w:val="center"/>
          </w:tcPr>
          <w:p w14:paraId="5958D9D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F680CC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（粤）XK06-001-00004</w:t>
            </w:r>
          </w:p>
        </w:tc>
        <w:tc>
          <w:tcPr>
            <w:tcW w:w="3704" w:type="dxa"/>
            <w:noWrap/>
            <w:vAlign w:val="center"/>
          </w:tcPr>
          <w:p w14:paraId="50C31AB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CE2199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2051D6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2024-5-21的原材料检测记录表 R-ZJ-10C，型号规格YJG-3-101A本色，产品批号2024052101，数量10000kg的两步法硅烷交流聚乙烯绝缘料，未按硅烷交联聚乙烯绝缘料采购检验规范ZJDL-Z-ZJ20进行热延伸检测。</w:t>
            </w:r>
          </w:p>
        </w:tc>
        <w:tc>
          <w:tcPr>
            <w:tcW w:w="911" w:type="dxa"/>
            <w:noWrap w:val="0"/>
            <w:vAlign w:val="center"/>
          </w:tcPr>
          <w:p w14:paraId="797E0DC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6B6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82" w:type="dxa"/>
            <w:shd w:val="clear" w:color="000000" w:fill="auto"/>
            <w:noWrap w:val="0"/>
            <w:vAlign w:val="center"/>
          </w:tcPr>
          <w:p w14:paraId="15729E1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6DC69E0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shd w:val="clear" w:color="000000" w:fill="FFFFFF"/>
            <w:noWrap w:val="0"/>
            <w:vAlign w:val="center"/>
          </w:tcPr>
          <w:p w14:paraId="6487523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金环宇电缆集团有限公司</w:t>
            </w:r>
          </w:p>
        </w:tc>
        <w:tc>
          <w:tcPr>
            <w:tcW w:w="900" w:type="dxa"/>
            <w:noWrap w:val="0"/>
            <w:vAlign w:val="center"/>
          </w:tcPr>
          <w:p w14:paraId="5814A1A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C85564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（粤）XK06-001-00464</w:t>
            </w:r>
          </w:p>
        </w:tc>
        <w:tc>
          <w:tcPr>
            <w:tcW w:w="3704" w:type="dxa"/>
            <w:noWrap w:val="0"/>
            <w:vAlign w:val="center"/>
          </w:tcPr>
          <w:p w14:paraId="172109B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8D2B77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23F33C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A836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5" w:hRule="atLeast"/>
          <w:jc w:val="center"/>
        </w:trPr>
        <w:tc>
          <w:tcPr>
            <w:tcW w:w="682" w:type="dxa"/>
            <w:shd w:val="clear" w:color="000000" w:fill="auto"/>
            <w:noWrap w:val="0"/>
            <w:vAlign w:val="center"/>
          </w:tcPr>
          <w:p w14:paraId="629799A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7E70425E">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593356C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广东中业电缆集团有限公司</w:t>
            </w:r>
          </w:p>
        </w:tc>
        <w:tc>
          <w:tcPr>
            <w:tcW w:w="900" w:type="dxa"/>
            <w:noWrap w:val="0"/>
            <w:vAlign w:val="center"/>
          </w:tcPr>
          <w:p w14:paraId="36FE1F8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B93383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（粤）XK06-001-10513</w:t>
            </w:r>
          </w:p>
        </w:tc>
        <w:tc>
          <w:tcPr>
            <w:tcW w:w="3704" w:type="dxa"/>
            <w:noWrap w:val="0"/>
            <w:vAlign w:val="center"/>
          </w:tcPr>
          <w:p w14:paraId="416367A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F00EAD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B52906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现场检查中拉工序（带退火）生产导体Φ3.0拉至1.67，观察退火电流：286A，与巡检/生产记录表（拉丝工序）Q/ZY-B-039F中记录的（2024-5-2）Φ1.67退火电流值∶2340A，不一致。</w:t>
            </w:r>
          </w:p>
        </w:tc>
        <w:tc>
          <w:tcPr>
            <w:tcW w:w="911" w:type="dxa"/>
            <w:noWrap w:val="0"/>
            <w:vAlign w:val="center"/>
          </w:tcPr>
          <w:p w14:paraId="1D7F5B4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6F71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jc w:val="center"/>
        </w:trPr>
        <w:tc>
          <w:tcPr>
            <w:tcW w:w="682" w:type="dxa"/>
            <w:shd w:val="clear" w:color="000000" w:fill="auto"/>
            <w:noWrap w:val="0"/>
            <w:vAlign w:val="center"/>
          </w:tcPr>
          <w:p w14:paraId="338BC59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45C853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3DAC964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广东电缆厂有限公司</w:t>
            </w:r>
          </w:p>
        </w:tc>
        <w:tc>
          <w:tcPr>
            <w:tcW w:w="900" w:type="dxa"/>
            <w:noWrap w:val="0"/>
            <w:vAlign w:val="center"/>
          </w:tcPr>
          <w:p w14:paraId="4743E7F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3DC567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（粤）XK06-001-00309</w:t>
            </w:r>
          </w:p>
        </w:tc>
        <w:tc>
          <w:tcPr>
            <w:tcW w:w="3704" w:type="dxa"/>
            <w:noWrap w:val="0"/>
            <w:vAlign w:val="center"/>
          </w:tcPr>
          <w:p w14:paraId="0B5D1C2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95517B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25B7F4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2767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0" w:hRule="atLeast"/>
          <w:jc w:val="center"/>
        </w:trPr>
        <w:tc>
          <w:tcPr>
            <w:tcW w:w="682" w:type="dxa"/>
            <w:shd w:val="clear" w:color="000000" w:fill="auto"/>
            <w:noWrap w:val="0"/>
            <w:vAlign w:val="center"/>
          </w:tcPr>
          <w:p w14:paraId="6ED22A01">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5E05226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7563C27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广州市沙埔长江电线电缆有限公司</w:t>
            </w:r>
          </w:p>
        </w:tc>
        <w:tc>
          <w:tcPr>
            <w:tcW w:w="900" w:type="dxa"/>
            <w:noWrap w:val="0"/>
            <w:vAlign w:val="center"/>
          </w:tcPr>
          <w:p w14:paraId="63D1F8E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55F899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（粤）XK06-001-00203</w:t>
            </w:r>
          </w:p>
        </w:tc>
        <w:tc>
          <w:tcPr>
            <w:tcW w:w="3704" w:type="dxa"/>
            <w:noWrap w:val="0"/>
            <w:vAlign w:val="center"/>
          </w:tcPr>
          <w:p w14:paraId="4E236B8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E1CCF6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9B1254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成品电缆检验规范ZW/CJZ.07(3)-2020，规定了YJV的成品耐压试验，取样1.5米，与实际操作不一致。</w:t>
            </w:r>
          </w:p>
        </w:tc>
        <w:tc>
          <w:tcPr>
            <w:tcW w:w="911" w:type="dxa"/>
            <w:noWrap w:val="0"/>
            <w:vAlign w:val="center"/>
          </w:tcPr>
          <w:p w14:paraId="26F0D6A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C088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0" w:hRule="atLeast"/>
          <w:jc w:val="center"/>
        </w:trPr>
        <w:tc>
          <w:tcPr>
            <w:tcW w:w="682" w:type="dxa"/>
            <w:shd w:val="clear" w:color="000000" w:fill="auto"/>
            <w:noWrap w:val="0"/>
            <w:vAlign w:val="center"/>
          </w:tcPr>
          <w:p w14:paraId="7C386B9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46499F9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shd w:val="clear" w:color="000000" w:fill="FFFFFF"/>
            <w:noWrap w:val="0"/>
            <w:vAlign w:val="center"/>
          </w:tcPr>
          <w:p w14:paraId="77C5761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深圳讯道实业股份有限公司</w:t>
            </w:r>
          </w:p>
        </w:tc>
        <w:tc>
          <w:tcPr>
            <w:tcW w:w="900" w:type="dxa"/>
            <w:noWrap w:val="0"/>
            <w:vAlign w:val="center"/>
          </w:tcPr>
          <w:p w14:paraId="1089888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939AE6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（粤）XK06-001-00274</w:t>
            </w:r>
          </w:p>
        </w:tc>
        <w:tc>
          <w:tcPr>
            <w:tcW w:w="3704" w:type="dxa"/>
            <w:noWrap w:val="0"/>
            <w:vAlign w:val="center"/>
          </w:tcPr>
          <w:p w14:paraId="0D67F8D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88A6C3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61C33E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查热延伸试验装置校准证书</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编号20240615202008</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，仅对砝码进行校准，未对标尺进行校准。</w:t>
            </w:r>
          </w:p>
        </w:tc>
        <w:tc>
          <w:tcPr>
            <w:tcW w:w="911" w:type="dxa"/>
            <w:noWrap w:val="0"/>
            <w:vAlign w:val="center"/>
          </w:tcPr>
          <w:p w14:paraId="313389E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64D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5" w:hRule="atLeast"/>
          <w:jc w:val="center"/>
        </w:trPr>
        <w:tc>
          <w:tcPr>
            <w:tcW w:w="682" w:type="dxa"/>
            <w:shd w:val="clear" w:color="000000" w:fill="auto"/>
            <w:noWrap w:val="0"/>
            <w:vAlign w:val="center"/>
          </w:tcPr>
          <w:p w14:paraId="0F8A4BE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0B80EAF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中山市</w:t>
            </w:r>
          </w:p>
        </w:tc>
        <w:tc>
          <w:tcPr>
            <w:tcW w:w="1605" w:type="dxa"/>
            <w:shd w:val="clear" w:color="000000" w:fill="FFFFFF"/>
            <w:noWrap w:val="0"/>
            <w:vAlign w:val="center"/>
          </w:tcPr>
          <w:p w14:paraId="70BBB6D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广东日丰电缆股份有限公司</w:t>
            </w:r>
          </w:p>
        </w:tc>
        <w:tc>
          <w:tcPr>
            <w:tcW w:w="900" w:type="dxa"/>
            <w:noWrap w:val="0"/>
            <w:vAlign w:val="center"/>
          </w:tcPr>
          <w:p w14:paraId="05A2C00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5463DD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（粤）XK06-001-00441</w:t>
            </w:r>
          </w:p>
        </w:tc>
        <w:tc>
          <w:tcPr>
            <w:tcW w:w="3704" w:type="dxa"/>
            <w:noWrap w:val="0"/>
            <w:vAlign w:val="center"/>
          </w:tcPr>
          <w:p w14:paraId="1F14955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00CD72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A859AD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抽查YJV 0.6/1kV5×10电缆交联生产质量自查记录，仅记录蒸汽交联时间4小时，没有交联温度监控记录。</w:t>
            </w:r>
          </w:p>
        </w:tc>
        <w:tc>
          <w:tcPr>
            <w:tcW w:w="911" w:type="dxa"/>
            <w:noWrap w:val="0"/>
            <w:vAlign w:val="center"/>
          </w:tcPr>
          <w:p w14:paraId="2DA1FF9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46AC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5" w:hRule="atLeast"/>
          <w:jc w:val="center"/>
        </w:trPr>
        <w:tc>
          <w:tcPr>
            <w:tcW w:w="682" w:type="dxa"/>
            <w:shd w:val="clear" w:color="000000" w:fill="auto"/>
            <w:noWrap w:val="0"/>
            <w:vAlign w:val="center"/>
          </w:tcPr>
          <w:p w14:paraId="15A8EC20">
            <w:pPr>
              <w:widowControl/>
              <w:numPr>
                <w:ilvl w:val="0"/>
                <w:numId w:val="1"/>
              </w:numPr>
              <w:spacing w:line="360" w:lineRule="exact"/>
              <w:ind w:left="425" w:leftChars="0" w:hanging="425" w:firstLineChars="0"/>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38D077E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6D20404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广东粤缆电线电缆有限公司</w:t>
            </w:r>
          </w:p>
        </w:tc>
        <w:tc>
          <w:tcPr>
            <w:tcW w:w="900" w:type="dxa"/>
            <w:noWrap w:val="0"/>
            <w:vAlign w:val="center"/>
          </w:tcPr>
          <w:p w14:paraId="3E06481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F63DCC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（粤）XK06-001-00178</w:t>
            </w:r>
          </w:p>
        </w:tc>
        <w:tc>
          <w:tcPr>
            <w:tcW w:w="3704" w:type="dxa"/>
            <w:noWrap w:val="0"/>
            <w:vAlign w:val="center"/>
          </w:tcPr>
          <w:p w14:paraId="32C0F65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7D12EA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19C09AF6">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查公司“工序过程检验作业指导书”WK-02-2022，版次：A/0中规定，印字轮应清晰、规范，印字切勿压得过紧，但“挤出工序检验记录表”YL/QR-824.03，无相关内容。</w:t>
            </w:r>
          </w:p>
        </w:tc>
        <w:tc>
          <w:tcPr>
            <w:tcW w:w="911" w:type="dxa"/>
            <w:noWrap w:val="0"/>
            <w:vAlign w:val="center"/>
          </w:tcPr>
          <w:p w14:paraId="4C0300A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8D2C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jc w:val="center"/>
        </w:trPr>
        <w:tc>
          <w:tcPr>
            <w:tcW w:w="682" w:type="dxa"/>
            <w:shd w:val="clear" w:color="000000" w:fill="auto"/>
            <w:noWrap w:val="0"/>
            <w:vAlign w:val="center"/>
          </w:tcPr>
          <w:p w14:paraId="2242236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75C2611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2E1BDC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广东穗星电缆实业有限公司</w:t>
            </w:r>
          </w:p>
        </w:tc>
        <w:tc>
          <w:tcPr>
            <w:tcW w:w="900" w:type="dxa"/>
            <w:noWrap w:val="0"/>
            <w:vAlign w:val="center"/>
          </w:tcPr>
          <w:p w14:paraId="0033A20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CB0D63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（粤）XK06-001-00318</w:t>
            </w:r>
          </w:p>
        </w:tc>
        <w:tc>
          <w:tcPr>
            <w:tcW w:w="3704" w:type="dxa"/>
            <w:noWrap w:val="0"/>
            <w:vAlign w:val="center"/>
          </w:tcPr>
          <w:p w14:paraId="18D1E82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80BFF1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738DF9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未能提供2024年第二季度的蒸汽交联装置（序号22</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维护保养记录。</w:t>
            </w:r>
          </w:p>
        </w:tc>
        <w:tc>
          <w:tcPr>
            <w:tcW w:w="911" w:type="dxa"/>
            <w:noWrap w:val="0"/>
            <w:vAlign w:val="center"/>
          </w:tcPr>
          <w:p w14:paraId="4E8A0AB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3286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jc w:val="center"/>
        </w:trPr>
        <w:tc>
          <w:tcPr>
            <w:tcW w:w="682" w:type="dxa"/>
            <w:shd w:val="clear" w:color="000000" w:fill="auto"/>
            <w:noWrap w:val="0"/>
            <w:vAlign w:val="center"/>
          </w:tcPr>
          <w:p w14:paraId="7CE2BF9D">
            <w:pPr>
              <w:widowControl/>
              <w:numPr>
                <w:ilvl w:val="0"/>
                <w:numId w:val="1"/>
              </w:numPr>
              <w:spacing w:line="360" w:lineRule="exact"/>
              <w:ind w:left="425" w:leftChars="0" w:hanging="425" w:firstLineChars="0"/>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5090CA1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shd w:val="clear" w:color="000000" w:fill="FFFFFF"/>
            <w:noWrap w:val="0"/>
            <w:vAlign w:val="center"/>
          </w:tcPr>
          <w:p w14:paraId="125F0E8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广州电缆厂有限公司</w:t>
            </w:r>
          </w:p>
        </w:tc>
        <w:tc>
          <w:tcPr>
            <w:tcW w:w="900" w:type="dxa"/>
            <w:noWrap w:val="0"/>
            <w:vAlign w:val="center"/>
          </w:tcPr>
          <w:p w14:paraId="6E4A966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828255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（粤）XK06-001-00026</w:t>
            </w:r>
          </w:p>
        </w:tc>
        <w:tc>
          <w:tcPr>
            <w:tcW w:w="3704" w:type="dxa"/>
            <w:noWrap w:val="0"/>
            <w:vAlign w:val="center"/>
          </w:tcPr>
          <w:p w14:paraId="480EBCA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7BE78E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78C05B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2157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682" w:type="dxa"/>
            <w:shd w:val="clear" w:color="000000" w:fill="auto"/>
            <w:noWrap w:val="0"/>
            <w:vAlign w:val="center"/>
          </w:tcPr>
          <w:p w14:paraId="6F26B24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62739B4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shd w:val="clear" w:color="000000" w:fill="FFFFFF"/>
            <w:noWrap w:val="0"/>
            <w:vAlign w:val="center"/>
          </w:tcPr>
          <w:p w14:paraId="4AC5E9B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阿里威立电缆广东股份有限公司</w:t>
            </w:r>
          </w:p>
        </w:tc>
        <w:tc>
          <w:tcPr>
            <w:tcW w:w="900" w:type="dxa"/>
            <w:noWrap w:val="0"/>
            <w:vAlign w:val="center"/>
          </w:tcPr>
          <w:p w14:paraId="105570C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E97D9B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（粤）XK06-001-00378</w:t>
            </w:r>
          </w:p>
        </w:tc>
        <w:tc>
          <w:tcPr>
            <w:tcW w:w="3704" w:type="dxa"/>
            <w:noWrap w:val="0"/>
            <w:vAlign w:val="center"/>
          </w:tcPr>
          <w:p w14:paraId="658493F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097379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9B2246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4E0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682" w:type="dxa"/>
            <w:shd w:val="clear" w:color="000000" w:fill="auto"/>
            <w:noWrap w:val="0"/>
            <w:vAlign w:val="center"/>
          </w:tcPr>
          <w:p w14:paraId="059F164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000000" w:fill="FFFFFF"/>
            <w:noWrap w:val="0"/>
            <w:vAlign w:val="center"/>
          </w:tcPr>
          <w:p w14:paraId="51BBD30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shd w:val="clear" w:color="000000" w:fill="FFFFFF"/>
            <w:noWrap w:val="0"/>
            <w:vAlign w:val="center"/>
          </w:tcPr>
          <w:p w14:paraId="32E9ACC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广东金胜电缆有限公司</w:t>
            </w:r>
          </w:p>
        </w:tc>
        <w:tc>
          <w:tcPr>
            <w:tcW w:w="900" w:type="dxa"/>
            <w:noWrap w:val="0"/>
            <w:vAlign w:val="center"/>
          </w:tcPr>
          <w:p w14:paraId="46E5447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696849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（粤）XK06-001-00494</w:t>
            </w:r>
          </w:p>
        </w:tc>
        <w:tc>
          <w:tcPr>
            <w:tcW w:w="3704" w:type="dxa"/>
            <w:noWrap w:val="0"/>
            <w:vAlign w:val="center"/>
          </w:tcPr>
          <w:p w14:paraId="2BB62DA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7638BE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B6FDC7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C4F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5" w:hRule="atLeast"/>
          <w:jc w:val="center"/>
        </w:trPr>
        <w:tc>
          <w:tcPr>
            <w:tcW w:w="682" w:type="dxa"/>
            <w:shd w:val="clear" w:color="000000" w:fill="auto"/>
            <w:noWrap w:val="0"/>
            <w:vAlign w:val="center"/>
          </w:tcPr>
          <w:p w14:paraId="6722619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95EA3D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71F52C4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和昌电业（肇庆）有限公司</w:t>
            </w:r>
          </w:p>
        </w:tc>
        <w:tc>
          <w:tcPr>
            <w:tcW w:w="900" w:type="dxa"/>
            <w:noWrap w:val="0"/>
            <w:vAlign w:val="center"/>
          </w:tcPr>
          <w:p w14:paraId="42B3CC9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FD86E8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（粤）XK06-001-00368</w:t>
            </w:r>
          </w:p>
        </w:tc>
        <w:tc>
          <w:tcPr>
            <w:tcW w:w="3704" w:type="dxa"/>
            <w:noWrap w:val="0"/>
            <w:vAlign w:val="center"/>
          </w:tcPr>
          <w:p w14:paraId="46F24A2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81A81F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p w14:paraId="04284A89">
            <w:pPr>
              <w:widowControl/>
              <w:spacing w:line="360" w:lineRule="exact"/>
              <w:rPr>
                <w:rFonts w:hint="default" w:ascii="Times New Roman" w:hAnsi="Times New Roman" w:eastAsia="宋体" w:cs="Times New Roman"/>
                <w:kern w:val="0"/>
                <w:sz w:val="21"/>
                <w:szCs w:val="21"/>
              </w:rPr>
            </w:pPr>
          </w:p>
        </w:tc>
        <w:tc>
          <w:tcPr>
            <w:tcW w:w="911" w:type="dxa"/>
            <w:noWrap w:val="0"/>
            <w:vAlign w:val="center"/>
          </w:tcPr>
          <w:p w14:paraId="034534E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06A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jc w:val="center"/>
        </w:trPr>
        <w:tc>
          <w:tcPr>
            <w:tcW w:w="682" w:type="dxa"/>
            <w:shd w:val="clear" w:color="000000" w:fill="auto"/>
            <w:noWrap w:val="0"/>
            <w:vAlign w:val="center"/>
          </w:tcPr>
          <w:p w14:paraId="0D05C94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2D172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6D7FA8E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广东日鸿电缆有限公司</w:t>
            </w:r>
          </w:p>
        </w:tc>
        <w:tc>
          <w:tcPr>
            <w:tcW w:w="900" w:type="dxa"/>
            <w:noWrap w:val="0"/>
            <w:vAlign w:val="center"/>
          </w:tcPr>
          <w:p w14:paraId="715810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711093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（粤）XK06-001-00407</w:t>
            </w:r>
          </w:p>
        </w:tc>
        <w:tc>
          <w:tcPr>
            <w:tcW w:w="3704" w:type="dxa"/>
            <w:noWrap w:val="0"/>
            <w:vAlign w:val="center"/>
          </w:tcPr>
          <w:p w14:paraId="3C96EC6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CA37B6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AA5A9E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CBC6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682" w:type="dxa"/>
            <w:shd w:val="clear" w:color="000000" w:fill="auto"/>
            <w:noWrap w:val="0"/>
            <w:vAlign w:val="center"/>
          </w:tcPr>
          <w:p w14:paraId="0C4C75A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5C5557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7CC1F9C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广东戴科电缆科技有限公司</w:t>
            </w:r>
          </w:p>
        </w:tc>
        <w:tc>
          <w:tcPr>
            <w:tcW w:w="900" w:type="dxa"/>
            <w:noWrap w:val="0"/>
            <w:vAlign w:val="center"/>
          </w:tcPr>
          <w:p w14:paraId="0F48E40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566370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（粤）XK06-001-00471</w:t>
            </w:r>
          </w:p>
        </w:tc>
        <w:tc>
          <w:tcPr>
            <w:tcW w:w="3704" w:type="dxa"/>
            <w:noWrap w:val="0"/>
            <w:vAlign w:val="center"/>
          </w:tcPr>
          <w:p w14:paraId="7ADA4EA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B4094B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852994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3D14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5" w:hRule="atLeast"/>
          <w:jc w:val="center"/>
        </w:trPr>
        <w:tc>
          <w:tcPr>
            <w:tcW w:w="682" w:type="dxa"/>
            <w:shd w:val="clear" w:color="000000" w:fill="auto"/>
            <w:noWrap w:val="0"/>
            <w:vAlign w:val="center"/>
          </w:tcPr>
          <w:p w14:paraId="62F74AE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561223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6D61972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广东南联电缆有限公司</w:t>
            </w:r>
          </w:p>
        </w:tc>
        <w:tc>
          <w:tcPr>
            <w:tcW w:w="900" w:type="dxa"/>
            <w:noWrap w:val="0"/>
            <w:vAlign w:val="center"/>
          </w:tcPr>
          <w:p w14:paraId="254F741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A8F1E3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（粤）XK06-001-00480</w:t>
            </w:r>
          </w:p>
        </w:tc>
        <w:tc>
          <w:tcPr>
            <w:tcW w:w="3704" w:type="dxa"/>
            <w:noWrap w:val="0"/>
            <w:vAlign w:val="center"/>
          </w:tcPr>
          <w:p w14:paraId="19AC63E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479E86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4C7C7FC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查2024.3.4成品ZC-VV 4×10电缆检验记录，绝缘最薄厚度标准要求只取小数点后一位，与标准不符。</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原材料存放区塑胶原料未标示检验状态。</w:t>
            </w:r>
          </w:p>
        </w:tc>
        <w:tc>
          <w:tcPr>
            <w:tcW w:w="911" w:type="dxa"/>
            <w:noWrap w:val="0"/>
            <w:vAlign w:val="center"/>
          </w:tcPr>
          <w:p w14:paraId="5AB3C2C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CD95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682" w:type="dxa"/>
            <w:shd w:val="clear" w:color="000000" w:fill="auto"/>
            <w:noWrap w:val="0"/>
            <w:vAlign w:val="center"/>
          </w:tcPr>
          <w:p w14:paraId="6F7647A1">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528035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梅州市</w:t>
            </w:r>
          </w:p>
        </w:tc>
        <w:tc>
          <w:tcPr>
            <w:tcW w:w="1605" w:type="dxa"/>
            <w:noWrap w:val="0"/>
            <w:vAlign w:val="center"/>
          </w:tcPr>
          <w:p w14:paraId="3E53A13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梅州市廉发电线有限公司</w:t>
            </w:r>
          </w:p>
        </w:tc>
        <w:tc>
          <w:tcPr>
            <w:tcW w:w="900" w:type="dxa"/>
            <w:noWrap w:val="0"/>
            <w:vAlign w:val="center"/>
          </w:tcPr>
          <w:p w14:paraId="44214F5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13F6B2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（粤）XK06-001-10508</w:t>
            </w:r>
          </w:p>
        </w:tc>
        <w:tc>
          <w:tcPr>
            <w:tcW w:w="3704" w:type="dxa"/>
            <w:noWrap w:val="0"/>
            <w:vAlign w:val="center"/>
          </w:tcPr>
          <w:p w14:paraId="658073C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3CEACD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1499B13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查2024.6.20成品VLV 4×50检测报告，绝缘最薄厚度只有2位有效数值，与标准3位有效数值不符。</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原材料存放区塑胶原料未标示检验状态。</w:t>
            </w:r>
          </w:p>
        </w:tc>
        <w:tc>
          <w:tcPr>
            <w:tcW w:w="911" w:type="dxa"/>
            <w:noWrap w:val="0"/>
            <w:vAlign w:val="center"/>
          </w:tcPr>
          <w:p w14:paraId="0EC4640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E89F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5" w:hRule="atLeast"/>
          <w:jc w:val="center"/>
        </w:trPr>
        <w:tc>
          <w:tcPr>
            <w:tcW w:w="682" w:type="dxa"/>
            <w:shd w:val="clear" w:color="000000" w:fill="auto"/>
            <w:noWrap w:val="0"/>
            <w:vAlign w:val="center"/>
          </w:tcPr>
          <w:p w14:paraId="5C8A6FB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698F2F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4342A61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广州市番禺区鸿力电缆有限公司</w:t>
            </w:r>
          </w:p>
        </w:tc>
        <w:tc>
          <w:tcPr>
            <w:tcW w:w="900" w:type="dxa"/>
            <w:noWrap w:val="0"/>
            <w:vAlign w:val="center"/>
          </w:tcPr>
          <w:p w14:paraId="0D20E9C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19DF60F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（粤）XK06-001-00216</w:t>
            </w:r>
          </w:p>
        </w:tc>
        <w:tc>
          <w:tcPr>
            <w:tcW w:w="3704" w:type="dxa"/>
            <w:noWrap w:val="0"/>
            <w:vAlign w:val="center"/>
          </w:tcPr>
          <w:p w14:paraId="7A6B158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5588D0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DDADE4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0A3E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682" w:type="dxa"/>
            <w:shd w:val="clear" w:color="000000" w:fill="auto"/>
            <w:noWrap w:val="0"/>
            <w:vAlign w:val="center"/>
          </w:tcPr>
          <w:p w14:paraId="678BA57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9F59BF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14F1755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东莞市中亚电缆有限公司</w:t>
            </w:r>
          </w:p>
        </w:tc>
        <w:tc>
          <w:tcPr>
            <w:tcW w:w="900" w:type="dxa"/>
            <w:noWrap w:val="0"/>
            <w:vAlign w:val="center"/>
          </w:tcPr>
          <w:p w14:paraId="7ABFC5D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4BE41D3">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（粤）XK06-001-00227</w:t>
            </w:r>
          </w:p>
        </w:tc>
        <w:tc>
          <w:tcPr>
            <w:tcW w:w="3704" w:type="dxa"/>
            <w:noWrap w:val="0"/>
            <w:vAlign w:val="center"/>
          </w:tcPr>
          <w:p w14:paraId="0322BD7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0AA47E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2E3506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EF7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0" w:hRule="atLeast"/>
          <w:jc w:val="center"/>
        </w:trPr>
        <w:tc>
          <w:tcPr>
            <w:tcW w:w="682" w:type="dxa"/>
            <w:shd w:val="clear" w:color="000000" w:fill="auto"/>
            <w:noWrap w:val="0"/>
            <w:vAlign w:val="center"/>
          </w:tcPr>
          <w:p w14:paraId="6979E02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F7EE32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6BFD222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广东粤锦绣电缆科技有限公司</w:t>
            </w:r>
          </w:p>
        </w:tc>
        <w:tc>
          <w:tcPr>
            <w:tcW w:w="900" w:type="dxa"/>
            <w:noWrap w:val="0"/>
            <w:vAlign w:val="center"/>
          </w:tcPr>
          <w:p w14:paraId="3AACEE1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ADC2DB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（粤）XK06-001-00357</w:t>
            </w:r>
          </w:p>
        </w:tc>
        <w:tc>
          <w:tcPr>
            <w:tcW w:w="3704" w:type="dxa"/>
            <w:noWrap w:val="0"/>
            <w:vAlign w:val="center"/>
          </w:tcPr>
          <w:p w14:paraId="7AECFC4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7E319A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3433B4D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高压测试区域中安全防护措施不足。</w:t>
            </w:r>
          </w:p>
        </w:tc>
        <w:tc>
          <w:tcPr>
            <w:tcW w:w="911" w:type="dxa"/>
            <w:noWrap w:val="0"/>
            <w:vAlign w:val="center"/>
          </w:tcPr>
          <w:p w14:paraId="099E4C9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B86C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682" w:type="dxa"/>
            <w:shd w:val="clear" w:color="000000" w:fill="auto"/>
            <w:noWrap w:val="0"/>
            <w:vAlign w:val="center"/>
          </w:tcPr>
          <w:p w14:paraId="2B9245D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7D1F1F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2095814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宝牌电缆实业有限公司</w:t>
            </w:r>
          </w:p>
        </w:tc>
        <w:tc>
          <w:tcPr>
            <w:tcW w:w="900" w:type="dxa"/>
            <w:noWrap w:val="0"/>
            <w:vAlign w:val="center"/>
          </w:tcPr>
          <w:p w14:paraId="23F1E3E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C3728B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（粤）XK06-001-00349</w:t>
            </w:r>
          </w:p>
        </w:tc>
        <w:tc>
          <w:tcPr>
            <w:tcW w:w="3704" w:type="dxa"/>
            <w:noWrap w:val="0"/>
            <w:vAlign w:val="center"/>
          </w:tcPr>
          <w:p w14:paraId="640BDD1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142FC7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14C8D50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QJ36B数字电桥，自然通风老化箱，上次校准日期2023.10.09，有效期2024.10.08，超期未完成校准。</w:t>
            </w:r>
          </w:p>
        </w:tc>
        <w:tc>
          <w:tcPr>
            <w:tcW w:w="911" w:type="dxa"/>
            <w:noWrap w:val="0"/>
            <w:vAlign w:val="center"/>
          </w:tcPr>
          <w:p w14:paraId="00F1B5A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6CE6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82" w:type="dxa"/>
            <w:shd w:val="clear" w:color="000000" w:fill="auto"/>
            <w:noWrap w:val="0"/>
            <w:vAlign w:val="center"/>
          </w:tcPr>
          <w:p w14:paraId="203EAA4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06E28D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132BA15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广东华新电缆实业有限公司</w:t>
            </w:r>
          </w:p>
        </w:tc>
        <w:tc>
          <w:tcPr>
            <w:tcW w:w="900" w:type="dxa"/>
            <w:noWrap w:val="0"/>
            <w:vAlign w:val="center"/>
          </w:tcPr>
          <w:p w14:paraId="2BA0908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2AAA75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（粤）XK06-001-00205</w:t>
            </w:r>
          </w:p>
        </w:tc>
        <w:tc>
          <w:tcPr>
            <w:tcW w:w="3704" w:type="dxa"/>
            <w:noWrap w:val="0"/>
            <w:vAlign w:val="center"/>
          </w:tcPr>
          <w:p w14:paraId="3EDA61C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454172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60DDCBB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D080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5" w:hRule="atLeast"/>
          <w:jc w:val="center"/>
        </w:trPr>
        <w:tc>
          <w:tcPr>
            <w:tcW w:w="682" w:type="dxa"/>
            <w:shd w:val="clear" w:color="000000" w:fill="auto"/>
            <w:noWrap w:val="0"/>
            <w:vAlign w:val="center"/>
          </w:tcPr>
          <w:p w14:paraId="3E7FDF0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E88F70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1350E73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深圳市华亿电讯实业有限公司东莞分公司</w:t>
            </w:r>
          </w:p>
        </w:tc>
        <w:tc>
          <w:tcPr>
            <w:tcW w:w="900" w:type="dxa"/>
            <w:noWrap w:val="0"/>
            <w:vAlign w:val="center"/>
          </w:tcPr>
          <w:p w14:paraId="5BBD7C9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CDF540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（粤）XK06-001-00469</w:t>
            </w:r>
          </w:p>
        </w:tc>
        <w:tc>
          <w:tcPr>
            <w:tcW w:w="3704" w:type="dxa"/>
            <w:noWrap w:val="0"/>
            <w:vAlign w:val="center"/>
          </w:tcPr>
          <w:p w14:paraId="730E6B2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A16C19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3167A3F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A53F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682" w:type="dxa"/>
            <w:shd w:val="clear" w:color="000000" w:fill="auto"/>
            <w:noWrap w:val="0"/>
            <w:vAlign w:val="center"/>
          </w:tcPr>
          <w:p w14:paraId="4E3150B1">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912148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56F77A7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广东中德电缆有限公司</w:t>
            </w:r>
          </w:p>
        </w:tc>
        <w:tc>
          <w:tcPr>
            <w:tcW w:w="900" w:type="dxa"/>
            <w:noWrap w:val="0"/>
            <w:vAlign w:val="center"/>
          </w:tcPr>
          <w:p w14:paraId="1CC3C54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414670E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（粤）XK06-001-00462</w:t>
            </w:r>
          </w:p>
        </w:tc>
        <w:tc>
          <w:tcPr>
            <w:tcW w:w="3704" w:type="dxa"/>
            <w:noWrap w:val="0"/>
            <w:vAlign w:val="center"/>
          </w:tcPr>
          <w:p w14:paraId="22B492D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C9EFF2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1DBF230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抽查挤塑生产记录表：2024.9.14，ZC-VRV 0.6/1kV，16mm²，缺主机转速，牵引转速的工艺参数监控记录。</w:t>
            </w:r>
          </w:p>
        </w:tc>
        <w:tc>
          <w:tcPr>
            <w:tcW w:w="911" w:type="dxa"/>
            <w:noWrap w:val="0"/>
            <w:vAlign w:val="center"/>
          </w:tcPr>
          <w:p w14:paraId="52E95D7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6A76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682" w:type="dxa"/>
            <w:shd w:val="clear" w:color="000000" w:fill="auto"/>
            <w:noWrap w:val="0"/>
            <w:vAlign w:val="center"/>
          </w:tcPr>
          <w:p w14:paraId="7C8271B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CE9C8C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7C5BD4E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深圳市特发信息股份有限公司东莞分公司</w:t>
            </w:r>
          </w:p>
        </w:tc>
        <w:tc>
          <w:tcPr>
            <w:tcW w:w="900" w:type="dxa"/>
            <w:noWrap w:val="0"/>
            <w:vAlign w:val="center"/>
          </w:tcPr>
          <w:p w14:paraId="6B4E9BA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E447F52">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（粤）XK06-001-00475</w:t>
            </w:r>
          </w:p>
        </w:tc>
        <w:tc>
          <w:tcPr>
            <w:tcW w:w="3704" w:type="dxa"/>
            <w:noWrap w:val="0"/>
            <w:vAlign w:val="center"/>
          </w:tcPr>
          <w:p w14:paraId="72F57E2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B46439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929D3B2">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ED8D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04CC3E7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CE5E7D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09A8A97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广东广深电缆有限公司</w:t>
            </w:r>
          </w:p>
        </w:tc>
        <w:tc>
          <w:tcPr>
            <w:tcW w:w="900" w:type="dxa"/>
            <w:noWrap w:val="0"/>
            <w:vAlign w:val="center"/>
          </w:tcPr>
          <w:p w14:paraId="2DD2E30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5401217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（粤）XK06-001-00382</w:t>
            </w:r>
          </w:p>
        </w:tc>
        <w:tc>
          <w:tcPr>
            <w:tcW w:w="3704" w:type="dxa"/>
            <w:noWrap w:val="0"/>
            <w:vAlign w:val="center"/>
          </w:tcPr>
          <w:p w14:paraId="0F4EE49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E83993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D9AA8B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5B8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5" w:hRule="atLeast"/>
          <w:jc w:val="center"/>
        </w:trPr>
        <w:tc>
          <w:tcPr>
            <w:tcW w:w="682" w:type="dxa"/>
            <w:shd w:val="clear" w:color="000000" w:fill="auto"/>
            <w:noWrap w:val="0"/>
            <w:vAlign w:val="center"/>
          </w:tcPr>
          <w:p w14:paraId="11FA1FE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EA23F2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6C92DBE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东莞市胜牌光电科技有限公司</w:t>
            </w:r>
          </w:p>
        </w:tc>
        <w:tc>
          <w:tcPr>
            <w:tcW w:w="900" w:type="dxa"/>
            <w:noWrap w:val="0"/>
            <w:vAlign w:val="center"/>
          </w:tcPr>
          <w:p w14:paraId="11259AC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BBF609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（粤）XK06-001-00470</w:t>
            </w:r>
          </w:p>
        </w:tc>
        <w:tc>
          <w:tcPr>
            <w:tcW w:w="3704" w:type="dxa"/>
            <w:noWrap w:val="0"/>
            <w:vAlign w:val="center"/>
          </w:tcPr>
          <w:p w14:paraId="4646339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6183D4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769251C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高压试验区域摆放杂物，安全防护措施不足。</w:t>
            </w:r>
          </w:p>
        </w:tc>
        <w:tc>
          <w:tcPr>
            <w:tcW w:w="911" w:type="dxa"/>
            <w:noWrap w:val="0"/>
            <w:vAlign w:val="center"/>
          </w:tcPr>
          <w:p w14:paraId="1F073CB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8D6F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82" w:type="dxa"/>
            <w:shd w:val="clear" w:color="000000" w:fill="auto"/>
            <w:noWrap w:val="0"/>
            <w:vAlign w:val="center"/>
          </w:tcPr>
          <w:p w14:paraId="7E22698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BB7229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3D07EA0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东莞启东电线电缆有限公司</w:t>
            </w:r>
          </w:p>
        </w:tc>
        <w:tc>
          <w:tcPr>
            <w:tcW w:w="900" w:type="dxa"/>
            <w:noWrap w:val="0"/>
            <w:vAlign w:val="center"/>
          </w:tcPr>
          <w:p w14:paraId="28CAEF3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0E4B823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（粤）XK06-001-00367</w:t>
            </w:r>
          </w:p>
        </w:tc>
        <w:tc>
          <w:tcPr>
            <w:tcW w:w="3704" w:type="dxa"/>
            <w:noWrap w:val="0"/>
            <w:vAlign w:val="center"/>
          </w:tcPr>
          <w:p w14:paraId="78DC2CC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F89E7E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37D946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5C5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682" w:type="dxa"/>
            <w:shd w:val="clear" w:color="000000" w:fill="auto"/>
            <w:noWrap w:val="0"/>
            <w:vAlign w:val="center"/>
          </w:tcPr>
          <w:p w14:paraId="21FB7D5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787CA7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712FAA4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广东金铭泰电缆实业有限公司</w:t>
            </w:r>
          </w:p>
        </w:tc>
        <w:tc>
          <w:tcPr>
            <w:tcW w:w="900" w:type="dxa"/>
            <w:noWrap w:val="0"/>
            <w:vAlign w:val="center"/>
          </w:tcPr>
          <w:p w14:paraId="1D0D487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2940FA8A">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（粤）XK06-001-00411</w:t>
            </w:r>
          </w:p>
        </w:tc>
        <w:tc>
          <w:tcPr>
            <w:tcW w:w="3704" w:type="dxa"/>
            <w:noWrap w:val="0"/>
            <w:vAlign w:val="center"/>
          </w:tcPr>
          <w:p w14:paraId="62CDD5A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2038EF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521A041">
            <w:pPr>
              <w:widowControl/>
              <w:wordWrap w:val="0"/>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查2024.6.22产品YJV 0.6/1kV</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3X16+1X10挤塑工序记录表，缺主机速度和牵引速度的参数监控记录。</w:t>
            </w:r>
          </w:p>
        </w:tc>
        <w:tc>
          <w:tcPr>
            <w:tcW w:w="911" w:type="dxa"/>
            <w:noWrap w:val="0"/>
            <w:vAlign w:val="center"/>
          </w:tcPr>
          <w:p w14:paraId="02035D5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B5A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682" w:type="dxa"/>
            <w:shd w:val="clear" w:color="000000" w:fill="auto"/>
            <w:noWrap w:val="0"/>
            <w:vAlign w:val="center"/>
          </w:tcPr>
          <w:p w14:paraId="1A7A37E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577F78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0457D02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广东金联宇电缆集团有限公司</w:t>
            </w:r>
          </w:p>
        </w:tc>
        <w:tc>
          <w:tcPr>
            <w:tcW w:w="900" w:type="dxa"/>
            <w:noWrap w:val="0"/>
            <w:vAlign w:val="center"/>
          </w:tcPr>
          <w:p w14:paraId="28F9885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3718688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（粤）XK06-001-10507</w:t>
            </w:r>
          </w:p>
        </w:tc>
        <w:tc>
          <w:tcPr>
            <w:tcW w:w="3704" w:type="dxa"/>
            <w:noWrap w:val="0"/>
            <w:vAlign w:val="center"/>
          </w:tcPr>
          <w:p w14:paraId="1D460B4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414DCE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57ACAC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E39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682" w:type="dxa"/>
            <w:shd w:val="clear" w:color="000000" w:fill="auto"/>
            <w:noWrap w:val="0"/>
            <w:vAlign w:val="center"/>
          </w:tcPr>
          <w:p w14:paraId="5F7EBDE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5A88D9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1AF02B4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佛山市粤佳信电线电缆有限公司</w:t>
            </w:r>
          </w:p>
        </w:tc>
        <w:tc>
          <w:tcPr>
            <w:tcW w:w="900" w:type="dxa"/>
            <w:noWrap w:val="0"/>
            <w:vAlign w:val="center"/>
          </w:tcPr>
          <w:p w14:paraId="361AD71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707D11F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（粤）XK06-001-00225</w:t>
            </w:r>
          </w:p>
        </w:tc>
        <w:tc>
          <w:tcPr>
            <w:tcW w:w="3704" w:type="dxa"/>
            <w:noWrap w:val="0"/>
            <w:vAlign w:val="center"/>
          </w:tcPr>
          <w:p w14:paraId="7073D92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B85416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1C2E50A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C8EB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1F3E841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C7A46D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517FD9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广东中宝联合电缆有限公司</w:t>
            </w:r>
          </w:p>
        </w:tc>
        <w:tc>
          <w:tcPr>
            <w:tcW w:w="900" w:type="dxa"/>
            <w:noWrap w:val="0"/>
            <w:vAlign w:val="center"/>
          </w:tcPr>
          <w:p w14:paraId="7A583B2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36E691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（粤）XK06-001-00328</w:t>
            </w:r>
          </w:p>
        </w:tc>
        <w:tc>
          <w:tcPr>
            <w:tcW w:w="3704" w:type="dxa"/>
            <w:noWrap w:val="0"/>
            <w:vAlign w:val="center"/>
          </w:tcPr>
          <w:p w14:paraId="10E17E9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539DF6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5409CEE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F3B8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35A8771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7F8843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010DCDA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广东英牌电缆实业有限公司</w:t>
            </w:r>
          </w:p>
        </w:tc>
        <w:tc>
          <w:tcPr>
            <w:tcW w:w="900" w:type="dxa"/>
            <w:noWrap w:val="0"/>
            <w:vAlign w:val="center"/>
          </w:tcPr>
          <w:p w14:paraId="1F3EDC5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电线电缆</w:t>
            </w:r>
          </w:p>
        </w:tc>
        <w:tc>
          <w:tcPr>
            <w:tcW w:w="1285" w:type="dxa"/>
            <w:noWrap w:val="0"/>
            <w:vAlign w:val="center"/>
          </w:tcPr>
          <w:p w14:paraId="69A6A80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（粤）XK06-001-00487</w:t>
            </w:r>
          </w:p>
        </w:tc>
        <w:tc>
          <w:tcPr>
            <w:tcW w:w="3704" w:type="dxa"/>
            <w:noWrap w:val="0"/>
            <w:vAlign w:val="center"/>
          </w:tcPr>
          <w:p w14:paraId="6BEE28B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59EA92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4F7FB32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交联蒸汽房中门缝密封措施不足。</w:t>
            </w:r>
          </w:p>
        </w:tc>
        <w:tc>
          <w:tcPr>
            <w:tcW w:w="911" w:type="dxa"/>
            <w:noWrap w:val="0"/>
            <w:vAlign w:val="center"/>
          </w:tcPr>
          <w:p w14:paraId="4011D72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1F4D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6A8257D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B42AB8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443BF79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广东穗田复合肥有限公司</w:t>
            </w:r>
          </w:p>
        </w:tc>
        <w:tc>
          <w:tcPr>
            <w:tcW w:w="900" w:type="dxa"/>
            <w:noWrap w:val="0"/>
            <w:vAlign w:val="center"/>
          </w:tcPr>
          <w:p w14:paraId="0690E66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35CA0E3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（粤）XK13-001-00106</w:t>
            </w:r>
          </w:p>
        </w:tc>
        <w:tc>
          <w:tcPr>
            <w:tcW w:w="3704" w:type="dxa"/>
            <w:noWrap w:val="0"/>
            <w:vAlign w:val="center"/>
          </w:tcPr>
          <w:p w14:paraId="71A6CC8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EFFE22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8B3C63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02F1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jc w:val="center"/>
        </w:trPr>
        <w:tc>
          <w:tcPr>
            <w:tcW w:w="682" w:type="dxa"/>
            <w:shd w:val="clear" w:color="000000" w:fill="auto"/>
            <w:noWrap w:val="0"/>
            <w:vAlign w:val="center"/>
          </w:tcPr>
          <w:p w14:paraId="0E1E548C">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B5F52E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30AF781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茂名市春露复混肥料有限公司</w:t>
            </w:r>
          </w:p>
        </w:tc>
        <w:tc>
          <w:tcPr>
            <w:tcW w:w="900" w:type="dxa"/>
            <w:noWrap w:val="0"/>
            <w:vAlign w:val="center"/>
          </w:tcPr>
          <w:p w14:paraId="7165815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057E54D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（粤）XK13-001-10520</w:t>
            </w:r>
          </w:p>
        </w:tc>
        <w:tc>
          <w:tcPr>
            <w:tcW w:w="3704" w:type="dxa"/>
            <w:noWrap w:val="0"/>
            <w:vAlign w:val="center"/>
          </w:tcPr>
          <w:p w14:paraId="684E3A5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36CBC5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0B05E8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9E9D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jc w:val="center"/>
        </w:trPr>
        <w:tc>
          <w:tcPr>
            <w:tcW w:w="682" w:type="dxa"/>
            <w:shd w:val="clear" w:color="000000" w:fill="auto"/>
            <w:noWrap w:val="0"/>
            <w:vAlign w:val="center"/>
          </w:tcPr>
          <w:p w14:paraId="4F366ADD">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5AD11E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3DDE2BD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广东光环化肥有限公司</w:t>
            </w:r>
          </w:p>
        </w:tc>
        <w:tc>
          <w:tcPr>
            <w:tcW w:w="900" w:type="dxa"/>
            <w:noWrap w:val="0"/>
            <w:vAlign w:val="center"/>
          </w:tcPr>
          <w:p w14:paraId="7CEF3A6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24503BC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（粤）XK13-001-00037</w:t>
            </w:r>
          </w:p>
        </w:tc>
        <w:tc>
          <w:tcPr>
            <w:tcW w:w="3704" w:type="dxa"/>
            <w:noWrap w:val="0"/>
            <w:vAlign w:val="center"/>
          </w:tcPr>
          <w:p w14:paraId="15C0A86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8FDFE5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39A8F7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F988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0642762D">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A3F50D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0126F4E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高州市庆丰复合肥有限公司</w:t>
            </w:r>
          </w:p>
        </w:tc>
        <w:tc>
          <w:tcPr>
            <w:tcW w:w="900" w:type="dxa"/>
            <w:noWrap w:val="0"/>
            <w:vAlign w:val="center"/>
          </w:tcPr>
          <w:p w14:paraId="66564F1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75F5A9D9">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（粤）XK13-001-00119</w:t>
            </w:r>
          </w:p>
        </w:tc>
        <w:tc>
          <w:tcPr>
            <w:tcW w:w="3704" w:type="dxa"/>
            <w:noWrap w:val="0"/>
            <w:vAlign w:val="center"/>
          </w:tcPr>
          <w:p w14:paraId="3341280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AFDBD8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A23657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36CA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82" w:type="dxa"/>
            <w:shd w:val="clear" w:color="000000" w:fill="auto"/>
            <w:noWrap w:val="0"/>
            <w:vAlign w:val="center"/>
          </w:tcPr>
          <w:p w14:paraId="4E0E09B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4D28A6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茂名市</w:t>
            </w:r>
          </w:p>
        </w:tc>
        <w:tc>
          <w:tcPr>
            <w:tcW w:w="1605" w:type="dxa"/>
            <w:noWrap w:val="0"/>
            <w:vAlign w:val="center"/>
          </w:tcPr>
          <w:p w14:paraId="0EECF92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茂名市大地丰肥业有限公司</w:t>
            </w:r>
          </w:p>
        </w:tc>
        <w:tc>
          <w:tcPr>
            <w:tcW w:w="900" w:type="dxa"/>
            <w:noWrap w:val="0"/>
            <w:vAlign w:val="center"/>
          </w:tcPr>
          <w:p w14:paraId="476AD83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627E993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（粤）XK13-002-00015</w:t>
            </w:r>
          </w:p>
        </w:tc>
        <w:tc>
          <w:tcPr>
            <w:tcW w:w="3704" w:type="dxa"/>
            <w:noWrap w:val="0"/>
            <w:vAlign w:val="center"/>
          </w:tcPr>
          <w:p w14:paraId="76BC811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72C7DA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55D955E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622D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25C5693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17A390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2598FE7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广东利尔达肥业有限公司</w:t>
            </w:r>
          </w:p>
        </w:tc>
        <w:tc>
          <w:tcPr>
            <w:tcW w:w="900" w:type="dxa"/>
            <w:noWrap w:val="0"/>
            <w:vAlign w:val="center"/>
          </w:tcPr>
          <w:p w14:paraId="7E394F9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2EC9993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（粤）XK13-001-00115</w:t>
            </w:r>
          </w:p>
        </w:tc>
        <w:tc>
          <w:tcPr>
            <w:tcW w:w="3704" w:type="dxa"/>
            <w:noWrap w:val="0"/>
            <w:vAlign w:val="center"/>
          </w:tcPr>
          <w:p w14:paraId="0A9A365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B2DB21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159E16B0">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7F0A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682" w:type="dxa"/>
            <w:shd w:val="clear" w:color="000000" w:fill="auto"/>
            <w:noWrap w:val="0"/>
            <w:vAlign w:val="center"/>
          </w:tcPr>
          <w:p w14:paraId="43BA56A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62720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湛江市</w:t>
            </w:r>
          </w:p>
        </w:tc>
        <w:tc>
          <w:tcPr>
            <w:tcW w:w="1605" w:type="dxa"/>
            <w:noWrap w:val="0"/>
            <w:vAlign w:val="center"/>
          </w:tcPr>
          <w:p w14:paraId="0C73A1C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湛江拉多美科技有限公司</w:t>
            </w:r>
          </w:p>
        </w:tc>
        <w:tc>
          <w:tcPr>
            <w:tcW w:w="900" w:type="dxa"/>
            <w:noWrap w:val="0"/>
            <w:vAlign w:val="center"/>
          </w:tcPr>
          <w:p w14:paraId="36F143D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5424AEC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（粤）XK13-001-00164</w:t>
            </w:r>
          </w:p>
        </w:tc>
        <w:tc>
          <w:tcPr>
            <w:tcW w:w="3704" w:type="dxa"/>
            <w:noWrap w:val="0"/>
            <w:vAlign w:val="center"/>
          </w:tcPr>
          <w:p w14:paraId="58EE4A4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33B902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p w14:paraId="483AF1B0">
            <w:pPr>
              <w:widowControl/>
              <w:spacing w:line="360" w:lineRule="exact"/>
              <w:rPr>
                <w:rFonts w:hint="default" w:ascii="Times New Roman" w:hAnsi="Times New Roman" w:eastAsia="宋体" w:cs="Times New Roman"/>
                <w:kern w:val="0"/>
                <w:sz w:val="21"/>
                <w:szCs w:val="21"/>
              </w:rPr>
            </w:pPr>
          </w:p>
        </w:tc>
        <w:tc>
          <w:tcPr>
            <w:tcW w:w="911" w:type="dxa"/>
            <w:noWrap w:val="0"/>
            <w:vAlign w:val="center"/>
          </w:tcPr>
          <w:p w14:paraId="251235B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160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682" w:type="dxa"/>
            <w:shd w:val="clear" w:color="000000" w:fill="auto"/>
            <w:noWrap w:val="0"/>
            <w:vAlign w:val="center"/>
          </w:tcPr>
          <w:p w14:paraId="5BC68786">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B27434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5CEA1A8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清远市农宝肥料有限公司</w:t>
            </w:r>
          </w:p>
        </w:tc>
        <w:tc>
          <w:tcPr>
            <w:tcW w:w="900" w:type="dxa"/>
            <w:noWrap w:val="0"/>
            <w:vAlign w:val="center"/>
          </w:tcPr>
          <w:p w14:paraId="64E4C9E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38092EF0">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（粤）XK13-001-00142</w:t>
            </w:r>
          </w:p>
        </w:tc>
        <w:tc>
          <w:tcPr>
            <w:tcW w:w="3704" w:type="dxa"/>
            <w:noWrap w:val="0"/>
            <w:vAlign w:val="center"/>
          </w:tcPr>
          <w:p w14:paraId="4C8DBC1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0D94CC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973802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5F0B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5C173EC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BBFDC7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清远市</w:t>
            </w:r>
          </w:p>
        </w:tc>
        <w:tc>
          <w:tcPr>
            <w:tcW w:w="1605" w:type="dxa"/>
            <w:noWrap w:val="0"/>
            <w:vAlign w:val="center"/>
          </w:tcPr>
          <w:p w14:paraId="32A6349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广东顺亿肥业有限公司</w:t>
            </w:r>
          </w:p>
        </w:tc>
        <w:tc>
          <w:tcPr>
            <w:tcW w:w="900" w:type="dxa"/>
            <w:noWrap w:val="0"/>
            <w:vAlign w:val="center"/>
          </w:tcPr>
          <w:p w14:paraId="326B186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54AE822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（粤）XK13-001-00162</w:t>
            </w:r>
          </w:p>
        </w:tc>
        <w:tc>
          <w:tcPr>
            <w:tcW w:w="3704" w:type="dxa"/>
            <w:noWrap w:val="0"/>
            <w:vAlign w:val="center"/>
          </w:tcPr>
          <w:p w14:paraId="2BDA506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57A0E0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544F56F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C7F4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0745C17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8B19868">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0264A94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韶关芭田生态工程有限公司</w:t>
            </w:r>
          </w:p>
        </w:tc>
        <w:tc>
          <w:tcPr>
            <w:tcW w:w="900" w:type="dxa"/>
            <w:noWrap w:val="0"/>
            <w:vAlign w:val="center"/>
          </w:tcPr>
          <w:p w14:paraId="4316652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7657116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（粤）XK13-001-00172</w:t>
            </w:r>
          </w:p>
        </w:tc>
        <w:tc>
          <w:tcPr>
            <w:tcW w:w="3704" w:type="dxa"/>
            <w:noWrap w:val="0"/>
            <w:vAlign w:val="center"/>
          </w:tcPr>
          <w:p w14:paraId="7449542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46BAAA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C21894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34C2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0BB4AD7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EFB9FD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揭阳市</w:t>
            </w:r>
          </w:p>
        </w:tc>
        <w:tc>
          <w:tcPr>
            <w:tcW w:w="1605" w:type="dxa"/>
            <w:noWrap w:val="0"/>
            <w:vAlign w:val="center"/>
          </w:tcPr>
          <w:p w14:paraId="103D27E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广东中德高塔肥业有限公司</w:t>
            </w:r>
          </w:p>
        </w:tc>
        <w:tc>
          <w:tcPr>
            <w:tcW w:w="900" w:type="dxa"/>
            <w:noWrap w:val="0"/>
            <w:vAlign w:val="center"/>
          </w:tcPr>
          <w:p w14:paraId="0845640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53E432F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（粤）XK13-001-00012</w:t>
            </w:r>
          </w:p>
        </w:tc>
        <w:tc>
          <w:tcPr>
            <w:tcW w:w="3704" w:type="dxa"/>
            <w:noWrap w:val="0"/>
            <w:vAlign w:val="center"/>
          </w:tcPr>
          <w:p w14:paraId="09CB1E1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98828B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2D98B1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DB91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5CE58B65">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B1F7EA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汕头市</w:t>
            </w:r>
          </w:p>
        </w:tc>
        <w:tc>
          <w:tcPr>
            <w:tcW w:w="1605" w:type="dxa"/>
            <w:noWrap w:val="0"/>
            <w:vAlign w:val="center"/>
          </w:tcPr>
          <w:p w14:paraId="6FC26FD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广东绿源复合肥有限公司</w:t>
            </w:r>
          </w:p>
        </w:tc>
        <w:tc>
          <w:tcPr>
            <w:tcW w:w="900" w:type="dxa"/>
            <w:noWrap w:val="0"/>
            <w:vAlign w:val="center"/>
          </w:tcPr>
          <w:p w14:paraId="646882B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42F52DA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（粤）XK13-001-00097</w:t>
            </w:r>
          </w:p>
        </w:tc>
        <w:tc>
          <w:tcPr>
            <w:tcW w:w="3704" w:type="dxa"/>
            <w:noWrap w:val="0"/>
            <w:vAlign w:val="center"/>
          </w:tcPr>
          <w:p w14:paraId="57CDC83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D0E0E4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56AD08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130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682" w:type="dxa"/>
            <w:shd w:val="clear" w:color="000000" w:fill="auto"/>
            <w:noWrap w:val="0"/>
            <w:vAlign w:val="center"/>
          </w:tcPr>
          <w:p w14:paraId="600A032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23CE62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w:t>
            </w:r>
          </w:p>
        </w:tc>
        <w:tc>
          <w:tcPr>
            <w:tcW w:w="1605" w:type="dxa"/>
            <w:noWrap w:val="0"/>
            <w:vAlign w:val="center"/>
          </w:tcPr>
          <w:p w14:paraId="4194BA4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深圳市好阳光肥业有限公司</w:t>
            </w:r>
          </w:p>
        </w:tc>
        <w:tc>
          <w:tcPr>
            <w:tcW w:w="900" w:type="dxa"/>
            <w:noWrap w:val="0"/>
            <w:vAlign w:val="center"/>
          </w:tcPr>
          <w:p w14:paraId="3CD847C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0F51E7A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（粤）XK13-001-00082</w:t>
            </w:r>
          </w:p>
        </w:tc>
        <w:tc>
          <w:tcPr>
            <w:tcW w:w="3704" w:type="dxa"/>
            <w:noWrap w:val="0"/>
            <w:vAlign w:val="center"/>
          </w:tcPr>
          <w:p w14:paraId="66A3E40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DFF32E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F72296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1AE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682" w:type="dxa"/>
            <w:shd w:val="clear" w:color="000000" w:fill="auto"/>
            <w:noWrap w:val="0"/>
            <w:vAlign w:val="center"/>
          </w:tcPr>
          <w:p w14:paraId="54004EB4">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C1C8499">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东莞市</w:t>
            </w:r>
          </w:p>
        </w:tc>
        <w:tc>
          <w:tcPr>
            <w:tcW w:w="1605" w:type="dxa"/>
            <w:noWrap w:val="0"/>
            <w:vAlign w:val="center"/>
          </w:tcPr>
          <w:p w14:paraId="67411B1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东莞德盛肥料科技有限公司</w:t>
            </w:r>
          </w:p>
        </w:tc>
        <w:tc>
          <w:tcPr>
            <w:tcW w:w="900" w:type="dxa"/>
            <w:noWrap w:val="0"/>
            <w:vAlign w:val="center"/>
          </w:tcPr>
          <w:p w14:paraId="2835450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66DA861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（粤）XK13-001-00166</w:t>
            </w:r>
          </w:p>
        </w:tc>
        <w:tc>
          <w:tcPr>
            <w:tcW w:w="3704" w:type="dxa"/>
            <w:noWrap w:val="0"/>
            <w:vAlign w:val="center"/>
          </w:tcPr>
          <w:p w14:paraId="25E029B7">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17247B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69C9326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1206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0" w:hRule="atLeast"/>
          <w:jc w:val="center"/>
        </w:trPr>
        <w:tc>
          <w:tcPr>
            <w:tcW w:w="682" w:type="dxa"/>
            <w:shd w:val="clear" w:color="000000" w:fill="auto"/>
            <w:noWrap w:val="0"/>
            <w:vAlign w:val="center"/>
          </w:tcPr>
          <w:p w14:paraId="01FD689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40885F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152E40F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拉多美科技集团股份有限公司</w:t>
            </w:r>
          </w:p>
        </w:tc>
        <w:tc>
          <w:tcPr>
            <w:tcW w:w="900" w:type="dxa"/>
            <w:noWrap w:val="0"/>
            <w:vAlign w:val="center"/>
          </w:tcPr>
          <w:p w14:paraId="6519404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4ADA0B9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（粤）XK13-001-00047</w:t>
            </w:r>
          </w:p>
        </w:tc>
        <w:tc>
          <w:tcPr>
            <w:tcW w:w="3704" w:type="dxa"/>
            <w:noWrap w:val="0"/>
            <w:vAlign w:val="center"/>
          </w:tcPr>
          <w:p w14:paraId="6B1472C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2D6BBE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7B43098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F1A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jc w:val="center"/>
        </w:trPr>
        <w:tc>
          <w:tcPr>
            <w:tcW w:w="682" w:type="dxa"/>
            <w:shd w:val="clear" w:color="000000" w:fill="auto"/>
            <w:noWrap w:val="0"/>
            <w:vAlign w:val="center"/>
          </w:tcPr>
          <w:p w14:paraId="70A446F6">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005D7C5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42C9A19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广东隆戈尔生态技术有限公司</w:t>
            </w:r>
          </w:p>
        </w:tc>
        <w:tc>
          <w:tcPr>
            <w:tcW w:w="900" w:type="dxa"/>
            <w:noWrap w:val="0"/>
            <w:vAlign w:val="center"/>
          </w:tcPr>
          <w:p w14:paraId="5B7554A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548B9AC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（粤）XK13-001-00174</w:t>
            </w:r>
          </w:p>
        </w:tc>
        <w:tc>
          <w:tcPr>
            <w:tcW w:w="3704" w:type="dxa"/>
            <w:noWrap w:val="0"/>
            <w:vAlign w:val="center"/>
          </w:tcPr>
          <w:p w14:paraId="413BAD1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0B744F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62A4A7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A2B6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5" w:hRule="atLeast"/>
          <w:jc w:val="center"/>
        </w:trPr>
        <w:tc>
          <w:tcPr>
            <w:tcW w:w="682" w:type="dxa"/>
            <w:shd w:val="clear" w:color="000000" w:fill="auto"/>
            <w:noWrap w:val="0"/>
            <w:vAlign w:val="center"/>
          </w:tcPr>
          <w:p w14:paraId="3BDA542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A2CD36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70C59D6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广东达一农林生态科技股份有限公司</w:t>
            </w:r>
          </w:p>
        </w:tc>
        <w:tc>
          <w:tcPr>
            <w:tcW w:w="900" w:type="dxa"/>
            <w:noWrap w:val="0"/>
            <w:vAlign w:val="center"/>
          </w:tcPr>
          <w:p w14:paraId="6D5C9B5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30D68B1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（粤）XK13-001-00070</w:t>
            </w:r>
          </w:p>
        </w:tc>
        <w:tc>
          <w:tcPr>
            <w:tcW w:w="3704" w:type="dxa"/>
            <w:noWrap w:val="0"/>
            <w:vAlign w:val="center"/>
          </w:tcPr>
          <w:p w14:paraId="747AC67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77B382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5D408F0B">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486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68C8DBE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7200D2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广州市</w:t>
            </w:r>
          </w:p>
        </w:tc>
        <w:tc>
          <w:tcPr>
            <w:tcW w:w="1605" w:type="dxa"/>
            <w:noWrap w:val="0"/>
            <w:vAlign w:val="center"/>
          </w:tcPr>
          <w:p w14:paraId="1EC18C3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广州市凯米瑞化肥有限公司</w:t>
            </w:r>
          </w:p>
        </w:tc>
        <w:tc>
          <w:tcPr>
            <w:tcW w:w="900" w:type="dxa"/>
            <w:noWrap w:val="0"/>
            <w:vAlign w:val="center"/>
          </w:tcPr>
          <w:p w14:paraId="510B5C6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1733382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（粤）XK13-001-00133</w:t>
            </w:r>
          </w:p>
        </w:tc>
        <w:tc>
          <w:tcPr>
            <w:tcW w:w="3704" w:type="dxa"/>
            <w:noWrap w:val="0"/>
            <w:vAlign w:val="center"/>
          </w:tcPr>
          <w:p w14:paraId="540EFB6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1321CE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2181305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D695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82" w:type="dxa"/>
            <w:shd w:val="clear" w:color="000000" w:fill="auto"/>
            <w:noWrap w:val="0"/>
            <w:vAlign w:val="center"/>
          </w:tcPr>
          <w:p w14:paraId="358B870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E9224C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1AF4DAA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佛山住商肥料有限公司</w:t>
            </w:r>
          </w:p>
        </w:tc>
        <w:tc>
          <w:tcPr>
            <w:tcW w:w="900" w:type="dxa"/>
            <w:noWrap w:val="0"/>
            <w:vAlign w:val="center"/>
          </w:tcPr>
          <w:p w14:paraId="01C9050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1283C7A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（粤）XK13-001-00154</w:t>
            </w:r>
          </w:p>
        </w:tc>
        <w:tc>
          <w:tcPr>
            <w:tcW w:w="3704" w:type="dxa"/>
            <w:noWrap w:val="0"/>
            <w:vAlign w:val="center"/>
          </w:tcPr>
          <w:p w14:paraId="1570BEF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FF59AB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08D72D5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E57C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jc w:val="center"/>
        </w:trPr>
        <w:tc>
          <w:tcPr>
            <w:tcW w:w="682" w:type="dxa"/>
            <w:shd w:val="clear" w:color="000000" w:fill="auto"/>
            <w:noWrap w:val="0"/>
            <w:vAlign w:val="center"/>
          </w:tcPr>
          <w:p w14:paraId="7C5737E0">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204D2F7">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6C2FBAD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广东佛山青上肥料制造有限公司</w:t>
            </w:r>
          </w:p>
        </w:tc>
        <w:tc>
          <w:tcPr>
            <w:tcW w:w="900" w:type="dxa"/>
            <w:noWrap w:val="0"/>
            <w:vAlign w:val="center"/>
          </w:tcPr>
          <w:p w14:paraId="725BA28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化肥</w:t>
            </w:r>
          </w:p>
        </w:tc>
        <w:tc>
          <w:tcPr>
            <w:tcW w:w="1285" w:type="dxa"/>
            <w:noWrap w:val="0"/>
            <w:vAlign w:val="center"/>
          </w:tcPr>
          <w:p w14:paraId="422C40A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（粤）XK13-001-00081</w:t>
            </w:r>
          </w:p>
        </w:tc>
        <w:tc>
          <w:tcPr>
            <w:tcW w:w="3704" w:type="dxa"/>
            <w:noWrap w:val="0"/>
            <w:vAlign w:val="center"/>
          </w:tcPr>
          <w:p w14:paraId="2153E35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C7E763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3CB4063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0B4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5" w:hRule="atLeast"/>
          <w:jc w:val="center"/>
        </w:trPr>
        <w:tc>
          <w:tcPr>
            <w:tcW w:w="682" w:type="dxa"/>
            <w:shd w:val="clear" w:color="000000" w:fill="auto"/>
            <w:noWrap w:val="0"/>
            <w:vAlign w:val="center"/>
          </w:tcPr>
          <w:p w14:paraId="2F63812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auto" w:fill="auto"/>
            <w:noWrap w:val="0"/>
            <w:vAlign w:val="center"/>
          </w:tcPr>
          <w:p w14:paraId="4860829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shd w:val="clear" w:color="000000" w:fill="FFFFFF"/>
            <w:noWrap w:val="0"/>
            <w:vAlign w:val="center"/>
          </w:tcPr>
          <w:p w14:paraId="46DF733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佛山市富泰包装有限公司</w:t>
            </w:r>
          </w:p>
        </w:tc>
        <w:tc>
          <w:tcPr>
            <w:tcW w:w="900" w:type="dxa"/>
            <w:noWrap w:val="0"/>
            <w:vAlign w:val="center"/>
          </w:tcPr>
          <w:p w14:paraId="7B20B406">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2A145B2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（粤）XK12-001-05112</w:t>
            </w:r>
          </w:p>
        </w:tc>
        <w:tc>
          <w:tcPr>
            <w:tcW w:w="3704" w:type="dxa"/>
            <w:noWrap w:val="0"/>
            <w:vAlign w:val="center"/>
          </w:tcPr>
          <w:p w14:paraId="74ADA558">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830620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（二）4项建议改进</w:t>
            </w:r>
          </w:p>
          <w:p w14:paraId="5D65301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原材料（零部件）检验记录不齐全。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不合格品处置记录不齐全。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关键工序、质量控制点、特殊工序的记录不齐全。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4.</w:t>
            </w:r>
            <w:r>
              <w:rPr>
                <w:rFonts w:hint="default" w:ascii="Times New Roman" w:hAnsi="Times New Roman" w:eastAsia="宋体" w:cs="Times New Roman"/>
                <w:kern w:val="0"/>
                <w:sz w:val="21"/>
                <w:szCs w:val="21"/>
              </w:rPr>
              <w:t>成品出厂检验记录不齐全。</w:t>
            </w:r>
          </w:p>
        </w:tc>
        <w:tc>
          <w:tcPr>
            <w:tcW w:w="911" w:type="dxa"/>
            <w:noWrap w:val="0"/>
            <w:vAlign w:val="center"/>
          </w:tcPr>
          <w:p w14:paraId="526A85F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D5D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5" w:hRule="atLeast"/>
          <w:jc w:val="center"/>
        </w:trPr>
        <w:tc>
          <w:tcPr>
            <w:tcW w:w="682" w:type="dxa"/>
            <w:shd w:val="clear" w:color="000000" w:fill="auto"/>
            <w:noWrap w:val="0"/>
            <w:vAlign w:val="center"/>
          </w:tcPr>
          <w:p w14:paraId="2A6914C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auto" w:fill="auto"/>
            <w:noWrap w:val="0"/>
            <w:vAlign w:val="center"/>
          </w:tcPr>
          <w:p w14:paraId="4D490E7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shd w:val="clear" w:color="000000" w:fill="FFFFFF"/>
            <w:noWrap w:val="0"/>
            <w:vAlign w:val="center"/>
          </w:tcPr>
          <w:p w14:paraId="12E930E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翁源县福润五金制罐有限公司</w:t>
            </w:r>
          </w:p>
        </w:tc>
        <w:tc>
          <w:tcPr>
            <w:tcW w:w="900" w:type="dxa"/>
            <w:noWrap w:val="0"/>
            <w:vAlign w:val="center"/>
          </w:tcPr>
          <w:p w14:paraId="0F1E2212">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1E6110B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（粤）XK12-001-06005</w:t>
            </w:r>
          </w:p>
        </w:tc>
        <w:tc>
          <w:tcPr>
            <w:tcW w:w="3704" w:type="dxa"/>
            <w:noWrap w:val="0"/>
            <w:vAlign w:val="center"/>
          </w:tcPr>
          <w:p w14:paraId="635B27D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3642FCB2">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（二）</w:t>
            </w:r>
            <w:r>
              <w:rPr>
                <w:rFonts w:hint="default" w:ascii="Times New Roman" w:hAnsi="Times New Roman" w:eastAsia="宋体" w:cs="Times New Roman"/>
                <w:kern w:val="0"/>
                <w:sz w:val="21"/>
                <w:szCs w:val="21"/>
              </w:rPr>
              <w:t>5项建议改进</w:t>
            </w:r>
          </w:p>
          <w:p w14:paraId="3B4B114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进货检验记录填写不规范，记录不齐全。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关键工序、质量控制点记录填写不规范，记录不齐全。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出厂检验记录填写不规范，记录不齐全。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4.</w:t>
            </w:r>
            <w:r>
              <w:rPr>
                <w:rFonts w:hint="default" w:ascii="Times New Roman" w:hAnsi="Times New Roman" w:eastAsia="宋体" w:cs="Times New Roman"/>
                <w:kern w:val="0"/>
                <w:sz w:val="21"/>
                <w:szCs w:val="21"/>
              </w:rPr>
              <w:t>气密试验设备接口处密封性能不足。</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5</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液压试验设备接口处密封性能不足。</w:t>
            </w:r>
          </w:p>
        </w:tc>
        <w:tc>
          <w:tcPr>
            <w:tcW w:w="911" w:type="dxa"/>
            <w:noWrap w:val="0"/>
            <w:vAlign w:val="center"/>
          </w:tcPr>
          <w:p w14:paraId="7611FE81">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3C3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5" w:hRule="atLeast"/>
          <w:jc w:val="center"/>
        </w:trPr>
        <w:tc>
          <w:tcPr>
            <w:tcW w:w="682" w:type="dxa"/>
            <w:shd w:val="clear" w:color="000000" w:fill="auto"/>
            <w:noWrap w:val="0"/>
            <w:vAlign w:val="center"/>
          </w:tcPr>
          <w:p w14:paraId="0D2D5DE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8FDF21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韶关市</w:t>
            </w:r>
          </w:p>
        </w:tc>
        <w:tc>
          <w:tcPr>
            <w:tcW w:w="1605" w:type="dxa"/>
            <w:noWrap w:val="0"/>
            <w:vAlign w:val="center"/>
          </w:tcPr>
          <w:p w14:paraId="60EFEC7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韶关冠鑫制罐有限公司</w:t>
            </w:r>
          </w:p>
        </w:tc>
        <w:tc>
          <w:tcPr>
            <w:tcW w:w="900" w:type="dxa"/>
            <w:noWrap w:val="0"/>
            <w:vAlign w:val="center"/>
          </w:tcPr>
          <w:p w14:paraId="39CA56D5">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4A29C9D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（粤）XK12-001-10517</w:t>
            </w:r>
          </w:p>
        </w:tc>
        <w:tc>
          <w:tcPr>
            <w:tcW w:w="3704" w:type="dxa"/>
            <w:noWrap w:val="0"/>
            <w:vAlign w:val="center"/>
          </w:tcPr>
          <w:p w14:paraId="0841540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CF699E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267F5FA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出厂检验报告填写不规范，检验项目与成品检验规范不完全一致。</w:t>
            </w:r>
          </w:p>
        </w:tc>
        <w:tc>
          <w:tcPr>
            <w:tcW w:w="911" w:type="dxa"/>
            <w:noWrap w:val="0"/>
            <w:vAlign w:val="center"/>
          </w:tcPr>
          <w:p w14:paraId="596D32A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4729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jc w:val="center"/>
        </w:trPr>
        <w:tc>
          <w:tcPr>
            <w:tcW w:w="682" w:type="dxa"/>
            <w:shd w:val="clear" w:color="000000" w:fill="auto"/>
            <w:noWrap w:val="0"/>
            <w:vAlign w:val="center"/>
          </w:tcPr>
          <w:p w14:paraId="323D3D67">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A7AF03C">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中山市</w:t>
            </w:r>
          </w:p>
        </w:tc>
        <w:tc>
          <w:tcPr>
            <w:tcW w:w="1605" w:type="dxa"/>
            <w:noWrap w:val="0"/>
            <w:vAlign w:val="center"/>
          </w:tcPr>
          <w:p w14:paraId="2E57306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广东子博包装有限公司</w:t>
            </w:r>
          </w:p>
        </w:tc>
        <w:tc>
          <w:tcPr>
            <w:tcW w:w="900" w:type="dxa"/>
            <w:noWrap w:val="0"/>
            <w:vAlign w:val="center"/>
          </w:tcPr>
          <w:p w14:paraId="7DD9ADB2">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79CB68CF">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（粤）XK12-001-10506</w:t>
            </w:r>
          </w:p>
        </w:tc>
        <w:tc>
          <w:tcPr>
            <w:tcW w:w="3704" w:type="dxa"/>
            <w:noWrap w:val="0"/>
            <w:vAlign w:val="center"/>
          </w:tcPr>
          <w:p w14:paraId="1DC31B9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50A2D39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67C3DE7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《成品检验规范》中规定的检验项目不齐全，缺少气密试验项目；成品检验记录填写不规范，记录不齐全。</w:t>
            </w:r>
          </w:p>
        </w:tc>
        <w:tc>
          <w:tcPr>
            <w:tcW w:w="911" w:type="dxa"/>
            <w:noWrap w:val="0"/>
            <w:vAlign w:val="center"/>
          </w:tcPr>
          <w:p w14:paraId="46F2669F">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0580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0" w:hRule="atLeast"/>
          <w:jc w:val="center"/>
        </w:trPr>
        <w:tc>
          <w:tcPr>
            <w:tcW w:w="682" w:type="dxa"/>
            <w:shd w:val="clear" w:color="000000" w:fill="auto"/>
            <w:noWrap w:val="0"/>
            <w:vAlign w:val="center"/>
          </w:tcPr>
          <w:p w14:paraId="62C06F1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02CFED4">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中山市</w:t>
            </w:r>
          </w:p>
        </w:tc>
        <w:tc>
          <w:tcPr>
            <w:tcW w:w="1605" w:type="dxa"/>
            <w:noWrap w:val="0"/>
            <w:vAlign w:val="center"/>
          </w:tcPr>
          <w:p w14:paraId="32222C2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中山高林美包装科技有限公司</w:t>
            </w:r>
          </w:p>
        </w:tc>
        <w:tc>
          <w:tcPr>
            <w:tcW w:w="900" w:type="dxa"/>
            <w:noWrap w:val="0"/>
            <w:vAlign w:val="center"/>
          </w:tcPr>
          <w:p w14:paraId="2D7914E1">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3097389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（粤）XK12-001-12017</w:t>
            </w:r>
          </w:p>
        </w:tc>
        <w:tc>
          <w:tcPr>
            <w:tcW w:w="3704" w:type="dxa"/>
            <w:noWrap w:val="0"/>
            <w:vAlign w:val="center"/>
          </w:tcPr>
          <w:p w14:paraId="5CBCCB6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B37F2C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4A6D7A5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39E0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0" w:hRule="atLeast"/>
          <w:jc w:val="center"/>
        </w:trPr>
        <w:tc>
          <w:tcPr>
            <w:tcW w:w="682" w:type="dxa"/>
            <w:shd w:val="clear" w:color="000000" w:fill="auto"/>
            <w:noWrap w:val="0"/>
            <w:vAlign w:val="center"/>
          </w:tcPr>
          <w:p w14:paraId="2C6D1B6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70663DE6">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中山市</w:t>
            </w:r>
          </w:p>
        </w:tc>
        <w:tc>
          <w:tcPr>
            <w:tcW w:w="1605" w:type="dxa"/>
            <w:noWrap w:val="0"/>
            <w:vAlign w:val="center"/>
          </w:tcPr>
          <w:p w14:paraId="6BCE4A0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广东欧亚包装有限公司</w:t>
            </w:r>
          </w:p>
        </w:tc>
        <w:tc>
          <w:tcPr>
            <w:tcW w:w="900" w:type="dxa"/>
            <w:noWrap w:val="0"/>
            <w:vAlign w:val="center"/>
          </w:tcPr>
          <w:p w14:paraId="09C11529">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267FB706">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（粤）XK12-001-12005</w:t>
            </w:r>
          </w:p>
        </w:tc>
        <w:tc>
          <w:tcPr>
            <w:tcW w:w="3704" w:type="dxa"/>
            <w:noWrap w:val="0"/>
            <w:vAlign w:val="center"/>
          </w:tcPr>
          <w:p w14:paraId="0F28FA65">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A2B2E7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123E985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E81C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0" w:hRule="atLeast"/>
          <w:jc w:val="center"/>
        </w:trPr>
        <w:tc>
          <w:tcPr>
            <w:tcW w:w="682" w:type="dxa"/>
            <w:shd w:val="clear" w:color="000000" w:fill="auto"/>
            <w:noWrap w:val="0"/>
            <w:vAlign w:val="center"/>
          </w:tcPr>
          <w:p w14:paraId="1B44082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auto" w:fill="auto"/>
            <w:noWrap w:val="0"/>
            <w:vAlign w:val="center"/>
          </w:tcPr>
          <w:p w14:paraId="53508A31">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shd w:val="clear" w:color="000000" w:fill="FFFFFF"/>
            <w:noWrap w:val="0"/>
            <w:vAlign w:val="center"/>
          </w:tcPr>
          <w:p w14:paraId="6AB4EAB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佛山市南海区西樵枫欣包装制品厂 </w:t>
            </w:r>
          </w:p>
        </w:tc>
        <w:tc>
          <w:tcPr>
            <w:tcW w:w="900" w:type="dxa"/>
            <w:noWrap w:val="0"/>
            <w:vAlign w:val="center"/>
          </w:tcPr>
          <w:p w14:paraId="616E1A54">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6F428EC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（粤）XK12-001-05030</w:t>
            </w:r>
          </w:p>
        </w:tc>
        <w:tc>
          <w:tcPr>
            <w:tcW w:w="3704" w:type="dxa"/>
            <w:noWrap w:val="0"/>
            <w:vAlign w:val="center"/>
          </w:tcPr>
          <w:p w14:paraId="55504800">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D08E71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（二）</w:t>
            </w:r>
            <w:r>
              <w:rPr>
                <w:rFonts w:hint="default" w:ascii="Times New Roman" w:hAnsi="Times New Roman" w:eastAsia="宋体" w:cs="Times New Roman"/>
                <w:kern w:val="0"/>
                <w:sz w:val="21"/>
                <w:szCs w:val="21"/>
              </w:rPr>
              <w:t>5项建议改进</w:t>
            </w:r>
          </w:p>
          <w:p w14:paraId="4A9C527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进货检验记录填写不规范，记录不齐全。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关键工序、质量控制点记录填写不规范，记录不齐全。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出厂检验记录填写不规范，记录不齐全。</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4.</w:t>
            </w:r>
            <w:r>
              <w:rPr>
                <w:rFonts w:hint="default" w:ascii="Times New Roman" w:hAnsi="Times New Roman" w:eastAsia="宋体" w:cs="Times New Roman"/>
                <w:kern w:val="0"/>
                <w:sz w:val="21"/>
                <w:szCs w:val="21"/>
              </w:rPr>
              <w:t>气密试验设备接口处密封性能不足。</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5</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液压试验设备接口处密封性能不足。</w:t>
            </w:r>
          </w:p>
        </w:tc>
        <w:tc>
          <w:tcPr>
            <w:tcW w:w="911" w:type="dxa"/>
            <w:noWrap w:val="0"/>
            <w:vAlign w:val="center"/>
          </w:tcPr>
          <w:p w14:paraId="60A20B95">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7367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0" w:hRule="atLeast"/>
          <w:jc w:val="center"/>
        </w:trPr>
        <w:tc>
          <w:tcPr>
            <w:tcW w:w="682" w:type="dxa"/>
            <w:shd w:val="clear" w:color="000000" w:fill="auto"/>
            <w:noWrap w:val="0"/>
            <w:vAlign w:val="center"/>
          </w:tcPr>
          <w:p w14:paraId="53836748">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auto" w:fill="auto"/>
            <w:noWrap w:val="0"/>
            <w:vAlign w:val="center"/>
          </w:tcPr>
          <w:p w14:paraId="1D8FC68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shd w:val="clear" w:color="000000" w:fill="FFFFFF"/>
            <w:noWrap w:val="0"/>
            <w:vAlign w:val="center"/>
          </w:tcPr>
          <w:p w14:paraId="6230940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台山市利星五金塑料有限</w:t>
            </w:r>
          </w:p>
        </w:tc>
        <w:tc>
          <w:tcPr>
            <w:tcW w:w="900" w:type="dxa"/>
            <w:noWrap w:val="0"/>
            <w:vAlign w:val="center"/>
          </w:tcPr>
          <w:p w14:paraId="393A4C85">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7F0A78B5">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（粤）XK12-001-13032</w:t>
            </w:r>
          </w:p>
        </w:tc>
        <w:tc>
          <w:tcPr>
            <w:tcW w:w="3704" w:type="dxa"/>
            <w:noWrap w:val="0"/>
            <w:vAlign w:val="center"/>
          </w:tcPr>
          <w:p w14:paraId="2D4EE136">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FDCEF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（二）</w:t>
            </w:r>
            <w:r>
              <w:rPr>
                <w:rFonts w:hint="default" w:ascii="Times New Roman" w:hAnsi="Times New Roman" w:eastAsia="宋体" w:cs="Times New Roman"/>
                <w:kern w:val="0"/>
                <w:sz w:val="21"/>
                <w:szCs w:val="21"/>
              </w:rPr>
              <w:t>5项建议改进</w:t>
            </w:r>
          </w:p>
          <w:p w14:paraId="0CC1E23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进货检验记录不完整、不规范。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不合格品处置记录不完整、不规范。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关键工序、质量控制点的记录不完整、不规范。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4.</w:t>
            </w:r>
            <w:r>
              <w:rPr>
                <w:rFonts w:hint="default" w:ascii="Times New Roman" w:hAnsi="Times New Roman" w:eastAsia="宋体" w:cs="Times New Roman"/>
                <w:kern w:val="0"/>
                <w:sz w:val="21"/>
                <w:szCs w:val="21"/>
              </w:rPr>
              <w:t>关键技术指标的检验记录不完整、不规范。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5</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成品出厂检验记录不完整、不规范。</w:t>
            </w:r>
          </w:p>
        </w:tc>
        <w:tc>
          <w:tcPr>
            <w:tcW w:w="911" w:type="dxa"/>
            <w:noWrap w:val="0"/>
            <w:vAlign w:val="center"/>
          </w:tcPr>
          <w:p w14:paraId="4E733B0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75A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5" w:hRule="atLeast"/>
          <w:jc w:val="center"/>
        </w:trPr>
        <w:tc>
          <w:tcPr>
            <w:tcW w:w="682" w:type="dxa"/>
            <w:shd w:val="clear" w:color="000000" w:fill="auto"/>
            <w:noWrap w:val="0"/>
            <w:vAlign w:val="center"/>
          </w:tcPr>
          <w:p w14:paraId="64D0CE3F">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5474D0E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中山市</w:t>
            </w:r>
          </w:p>
        </w:tc>
        <w:tc>
          <w:tcPr>
            <w:tcW w:w="1605" w:type="dxa"/>
            <w:noWrap w:val="0"/>
            <w:vAlign w:val="center"/>
          </w:tcPr>
          <w:p w14:paraId="0347B53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 广东美捷时控股股份有限公司 </w:t>
            </w:r>
          </w:p>
        </w:tc>
        <w:tc>
          <w:tcPr>
            <w:tcW w:w="900" w:type="dxa"/>
            <w:noWrap w:val="0"/>
            <w:vAlign w:val="center"/>
          </w:tcPr>
          <w:p w14:paraId="0D5B76E5">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6129B08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（粤）XK12-001-12002</w:t>
            </w:r>
          </w:p>
        </w:tc>
        <w:tc>
          <w:tcPr>
            <w:tcW w:w="3704" w:type="dxa"/>
            <w:noWrap w:val="0"/>
            <w:vAlign w:val="center"/>
          </w:tcPr>
          <w:p w14:paraId="6E81D49E">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2C76A8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tc>
        <w:tc>
          <w:tcPr>
            <w:tcW w:w="911" w:type="dxa"/>
            <w:noWrap w:val="0"/>
            <w:vAlign w:val="center"/>
          </w:tcPr>
          <w:p w14:paraId="5799912D">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7F38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0" w:hRule="atLeast"/>
          <w:jc w:val="center"/>
        </w:trPr>
        <w:tc>
          <w:tcPr>
            <w:tcW w:w="682" w:type="dxa"/>
            <w:shd w:val="clear" w:color="000000" w:fill="auto"/>
            <w:noWrap w:val="0"/>
            <w:vAlign w:val="center"/>
          </w:tcPr>
          <w:p w14:paraId="59760D7A">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shd w:val="clear" w:color="auto" w:fill="auto"/>
            <w:noWrap w:val="0"/>
            <w:vAlign w:val="center"/>
          </w:tcPr>
          <w:p w14:paraId="2CC58B5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shd w:val="clear" w:color="000000" w:fill="FFFFFF"/>
            <w:noWrap w:val="0"/>
            <w:vAlign w:val="center"/>
          </w:tcPr>
          <w:p w14:paraId="014E19F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 佛山市兴同创缘包装有限</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公司</w:t>
            </w:r>
          </w:p>
        </w:tc>
        <w:tc>
          <w:tcPr>
            <w:tcW w:w="900" w:type="dxa"/>
            <w:noWrap w:val="0"/>
            <w:vAlign w:val="center"/>
          </w:tcPr>
          <w:p w14:paraId="0F50848F">
            <w:pPr>
              <w:widowControl/>
              <w:spacing w:line="360" w:lineRule="exac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危险化学品包装物、容器</w:t>
            </w:r>
          </w:p>
        </w:tc>
        <w:tc>
          <w:tcPr>
            <w:tcW w:w="1285" w:type="dxa"/>
            <w:noWrap w:val="0"/>
            <w:vAlign w:val="center"/>
          </w:tcPr>
          <w:p w14:paraId="04B3E84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（粤）XK12-001-05102</w:t>
            </w:r>
          </w:p>
        </w:tc>
        <w:tc>
          <w:tcPr>
            <w:tcW w:w="3704" w:type="dxa"/>
            <w:noWrap w:val="0"/>
            <w:vAlign w:val="center"/>
          </w:tcPr>
          <w:p w14:paraId="465726E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C1C981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3759A46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关键技术指标检验记录不规范。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成品出厂检验记录不规范。</w:t>
            </w:r>
          </w:p>
        </w:tc>
        <w:tc>
          <w:tcPr>
            <w:tcW w:w="911" w:type="dxa"/>
            <w:noWrap w:val="0"/>
            <w:vAlign w:val="center"/>
          </w:tcPr>
          <w:p w14:paraId="0003AD5E">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0A2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5" w:hRule="atLeast"/>
          <w:jc w:val="center"/>
        </w:trPr>
        <w:tc>
          <w:tcPr>
            <w:tcW w:w="682" w:type="dxa"/>
            <w:shd w:val="clear" w:color="000000" w:fill="auto"/>
            <w:noWrap w:val="0"/>
            <w:vAlign w:val="center"/>
          </w:tcPr>
          <w:p w14:paraId="504F1F21">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6405BB5">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江门市</w:t>
            </w:r>
          </w:p>
        </w:tc>
        <w:tc>
          <w:tcPr>
            <w:tcW w:w="1605" w:type="dxa"/>
            <w:noWrap w:val="0"/>
            <w:vAlign w:val="center"/>
          </w:tcPr>
          <w:p w14:paraId="1C5E6D96">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鹤山市凯艺五金制品有限公司</w:t>
            </w:r>
          </w:p>
        </w:tc>
        <w:tc>
          <w:tcPr>
            <w:tcW w:w="900" w:type="dxa"/>
            <w:noWrap w:val="0"/>
            <w:vAlign w:val="center"/>
          </w:tcPr>
          <w:p w14:paraId="1BF6BF8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57A1962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（粤）XK12-001-13020</w:t>
            </w:r>
          </w:p>
        </w:tc>
        <w:tc>
          <w:tcPr>
            <w:tcW w:w="3704" w:type="dxa"/>
            <w:noWrap w:val="0"/>
            <w:vAlign w:val="center"/>
          </w:tcPr>
          <w:p w14:paraId="3F9DEB3D">
            <w:pPr>
              <w:pStyle w:val="2"/>
              <w:spacing w:line="360" w:lineRule="exact"/>
              <w:ind w:left="-3" w:leftChars="-1" w:firstLine="1"/>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（一）</w:t>
            </w:r>
            <w:r>
              <w:rPr>
                <w:rFonts w:hint="default" w:ascii="Times New Roman" w:hAnsi="Times New Roman" w:eastAsia="宋体" w:cs="Times New Roman"/>
                <w:kern w:val="0"/>
                <w:sz w:val="21"/>
                <w:szCs w:val="21"/>
                <w:lang w:val="en-US" w:eastAsia="zh-CN"/>
              </w:rPr>
              <w:t>1</w:t>
            </w:r>
            <w:r>
              <w:rPr>
                <w:rFonts w:hint="default" w:ascii="Times New Roman" w:hAnsi="Times New Roman" w:eastAsia="宋体" w:cs="Times New Roman"/>
                <w:kern w:val="0"/>
                <w:sz w:val="21"/>
                <w:szCs w:val="21"/>
              </w:rPr>
              <w:t>项不符合</w:t>
            </w:r>
          </w:p>
          <w:p w14:paraId="79B29357">
            <w:pPr>
              <w:pStyle w:val="2"/>
              <w:spacing w:line="360" w:lineRule="exact"/>
              <w:ind w:left="-3" w:leftChars="-1" w:firstLine="1"/>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p w14:paraId="20DF9779">
            <w:pPr>
              <w:pStyle w:val="2"/>
              <w:spacing w:line="360" w:lineRule="exact"/>
              <w:ind w:left="-3" w:leftChars="-1" w:firstLine="1"/>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钢提桶生产线不完整，缺少灌口卷封设备。</w:t>
            </w:r>
          </w:p>
        </w:tc>
        <w:tc>
          <w:tcPr>
            <w:tcW w:w="911" w:type="dxa"/>
            <w:noWrap w:val="0"/>
            <w:vAlign w:val="center"/>
          </w:tcPr>
          <w:p w14:paraId="05B08BF9">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不合格</w:t>
            </w:r>
          </w:p>
        </w:tc>
      </w:tr>
      <w:tr w14:paraId="12DA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5" w:hRule="atLeast"/>
          <w:jc w:val="center"/>
        </w:trPr>
        <w:tc>
          <w:tcPr>
            <w:tcW w:w="682" w:type="dxa"/>
            <w:shd w:val="clear" w:color="000000" w:fill="auto"/>
            <w:noWrap w:val="0"/>
            <w:vAlign w:val="center"/>
          </w:tcPr>
          <w:p w14:paraId="35B29F0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0A7EA6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5C20E73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广东长兴珀莱斯特科技有限公司</w:t>
            </w:r>
          </w:p>
        </w:tc>
        <w:tc>
          <w:tcPr>
            <w:tcW w:w="900" w:type="dxa"/>
            <w:noWrap w:val="0"/>
            <w:vAlign w:val="center"/>
          </w:tcPr>
          <w:p w14:paraId="4D6FE75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14B87D2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（粤）XK12-001-05054</w:t>
            </w:r>
          </w:p>
        </w:tc>
        <w:tc>
          <w:tcPr>
            <w:tcW w:w="3704" w:type="dxa"/>
            <w:noWrap w:val="0"/>
            <w:vAlign w:val="center"/>
          </w:tcPr>
          <w:p w14:paraId="27139ED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0F6A00DB">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32C4913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企业制定的《进货检验规范》中，原材料色母的检验项目不齐全。</w:t>
            </w:r>
          </w:p>
          <w:p w14:paraId="1692779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企业制定的《过程检验规范》中，首件检验规定项目不全。</w:t>
            </w:r>
          </w:p>
        </w:tc>
        <w:tc>
          <w:tcPr>
            <w:tcW w:w="911" w:type="dxa"/>
            <w:noWrap w:val="0"/>
            <w:vAlign w:val="center"/>
          </w:tcPr>
          <w:p w14:paraId="434E9656">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6C8EF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0" w:hRule="atLeast"/>
          <w:jc w:val="center"/>
        </w:trPr>
        <w:tc>
          <w:tcPr>
            <w:tcW w:w="682" w:type="dxa"/>
            <w:shd w:val="clear" w:color="000000" w:fill="auto"/>
            <w:noWrap w:val="0"/>
            <w:vAlign w:val="center"/>
          </w:tcPr>
          <w:p w14:paraId="253C4AF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6C3E439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3A87E42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博罗县盈峰五金制罐有限公司</w:t>
            </w:r>
          </w:p>
        </w:tc>
        <w:tc>
          <w:tcPr>
            <w:tcW w:w="900" w:type="dxa"/>
            <w:noWrap w:val="0"/>
            <w:vAlign w:val="center"/>
          </w:tcPr>
          <w:p w14:paraId="5B23816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2520C2AC">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（粤）XK12-001-09002</w:t>
            </w:r>
          </w:p>
        </w:tc>
        <w:tc>
          <w:tcPr>
            <w:tcW w:w="3704" w:type="dxa"/>
            <w:noWrap w:val="0"/>
            <w:vAlign w:val="center"/>
          </w:tcPr>
          <w:p w14:paraId="052D2DA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6A1D09B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509F5EA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《工序检验不合格品登记表》设置不规范，缺少重新检验判定要求。</w:t>
            </w:r>
          </w:p>
        </w:tc>
        <w:tc>
          <w:tcPr>
            <w:tcW w:w="911" w:type="dxa"/>
            <w:noWrap w:val="0"/>
            <w:vAlign w:val="center"/>
          </w:tcPr>
          <w:p w14:paraId="1AD00FF3">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E60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5" w:hRule="atLeast"/>
          <w:jc w:val="center"/>
        </w:trPr>
        <w:tc>
          <w:tcPr>
            <w:tcW w:w="682" w:type="dxa"/>
            <w:shd w:val="clear" w:color="000000" w:fill="auto"/>
            <w:noWrap w:val="0"/>
            <w:vAlign w:val="center"/>
          </w:tcPr>
          <w:p w14:paraId="713B499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E66D7ED">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1E4F8DA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广东中马科技发展有限公司</w:t>
            </w:r>
          </w:p>
        </w:tc>
        <w:tc>
          <w:tcPr>
            <w:tcW w:w="900" w:type="dxa"/>
            <w:noWrap w:val="0"/>
            <w:vAlign w:val="center"/>
          </w:tcPr>
          <w:p w14:paraId="7B91FE24">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0BDF9DD8">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（粤）XK12-001-10523</w:t>
            </w:r>
          </w:p>
        </w:tc>
        <w:tc>
          <w:tcPr>
            <w:tcW w:w="3704" w:type="dxa"/>
            <w:noWrap w:val="0"/>
            <w:vAlign w:val="center"/>
          </w:tcPr>
          <w:p w14:paraId="267340F1">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79D1CEF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（二）3项建议改进</w:t>
            </w:r>
          </w:p>
          <w:p w14:paraId="29949CBD">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《塑料拌料作业指导书》中，注塑工艺过程对水口料回收使用规定不规范。</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注塑工艺过程检验记录不完善。</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《阀门成品检验规范》中，尺寸要求，铁盖总高度规定值9.25mm与实际不符。</w:t>
            </w:r>
          </w:p>
        </w:tc>
        <w:tc>
          <w:tcPr>
            <w:tcW w:w="911" w:type="dxa"/>
            <w:noWrap w:val="0"/>
            <w:vAlign w:val="center"/>
          </w:tcPr>
          <w:p w14:paraId="78D72D3C">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F73B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5" w:hRule="atLeast"/>
          <w:jc w:val="center"/>
        </w:trPr>
        <w:tc>
          <w:tcPr>
            <w:tcW w:w="682" w:type="dxa"/>
            <w:shd w:val="clear" w:color="000000" w:fill="auto"/>
            <w:noWrap w:val="0"/>
            <w:vAlign w:val="center"/>
          </w:tcPr>
          <w:p w14:paraId="7F4D5633">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23B9C4D2">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2485556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广东龙邦制罐有限公司</w:t>
            </w:r>
          </w:p>
        </w:tc>
        <w:tc>
          <w:tcPr>
            <w:tcW w:w="900" w:type="dxa"/>
            <w:noWrap w:val="0"/>
            <w:vAlign w:val="center"/>
          </w:tcPr>
          <w:p w14:paraId="3AFADBA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2CD365ED">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（粤）XK12-001-10521</w:t>
            </w:r>
          </w:p>
        </w:tc>
        <w:tc>
          <w:tcPr>
            <w:tcW w:w="3704" w:type="dxa"/>
            <w:noWrap w:val="0"/>
            <w:vAlign w:val="center"/>
          </w:tcPr>
          <w:p w14:paraId="05FA606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A52E69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（二）1项建议改进</w:t>
            </w:r>
          </w:p>
          <w:p w14:paraId="02E3EE0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《原辅料检验/验证规范》检验项目、检验参数不完善。</w:t>
            </w:r>
          </w:p>
        </w:tc>
        <w:tc>
          <w:tcPr>
            <w:tcW w:w="911" w:type="dxa"/>
            <w:noWrap w:val="0"/>
            <w:vAlign w:val="center"/>
          </w:tcPr>
          <w:p w14:paraId="25DC244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494A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5" w:hRule="atLeast"/>
          <w:jc w:val="center"/>
        </w:trPr>
        <w:tc>
          <w:tcPr>
            <w:tcW w:w="682" w:type="dxa"/>
            <w:shd w:val="clear" w:color="000000" w:fill="auto"/>
            <w:noWrap w:val="0"/>
            <w:vAlign w:val="center"/>
          </w:tcPr>
          <w:p w14:paraId="3F7797F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27135E0">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惠州市</w:t>
            </w:r>
          </w:p>
        </w:tc>
        <w:tc>
          <w:tcPr>
            <w:tcW w:w="1605" w:type="dxa"/>
            <w:noWrap w:val="0"/>
            <w:vAlign w:val="center"/>
          </w:tcPr>
          <w:p w14:paraId="26F8C3C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惠州市金田五金制品有限</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公司</w:t>
            </w:r>
          </w:p>
        </w:tc>
        <w:tc>
          <w:tcPr>
            <w:tcW w:w="900" w:type="dxa"/>
            <w:noWrap w:val="0"/>
            <w:vAlign w:val="center"/>
          </w:tcPr>
          <w:p w14:paraId="14B0758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69DA74EE">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（粤）XK12-001-09014</w:t>
            </w:r>
          </w:p>
        </w:tc>
        <w:tc>
          <w:tcPr>
            <w:tcW w:w="3704" w:type="dxa"/>
            <w:noWrap w:val="0"/>
            <w:vAlign w:val="center"/>
          </w:tcPr>
          <w:p w14:paraId="517D0733">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4F3035CA">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71C4713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《原材料检验规范》，铝块，硬度检验项目参数不完善。</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《铝罐成品检验报告》，外观检验项目描述与标准外观检验要求不完全一致。</w:t>
            </w:r>
          </w:p>
        </w:tc>
        <w:tc>
          <w:tcPr>
            <w:tcW w:w="911" w:type="dxa"/>
            <w:noWrap w:val="0"/>
            <w:vAlign w:val="center"/>
          </w:tcPr>
          <w:p w14:paraId="02C6FDB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491D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5" w:hRule="atLeast"/>
          <w:jc w:val="center"/>
        </w:trPr>
        <w:tc>
          <w:tcPr>
            <w:tcW w:w="682" w:type="dxa"/>
            <w:shd w:val="clear" w:color="000000" w:fill="auto"/>
            <w:noWrap w:val="0"/>
            <w:vAlign w:val="center"/>
          </w:tcPr>
          <w:p w14:paraId="28C2FAE9">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3E95E0AB">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6874719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佛山市三水世龙印铁制罐</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有限公司</w:t>
            </w:r>
          </w:p>
        </w:tc>
        <w:tc>
          <w:tcPr>
            <w:tcW w:w="900" w:type="dxa"/>
            <w:noWrap w:val="0"/>
            <w:vAlign w:val="center"/>
          </w:tcPr>
          <w:p w14:paraId="2FCAC441">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1977C7C7">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（粤）XK12-001-05052</w:t>
            </w:r>
          </w:p>
        </w:tc>
        <w:tc>
          <w:tcPr>
            <w:tcW w:w="3704" w:type="dxa"/>
            <w:noWrap w:val="0"/>
            <w:vAlign w:val="center"/>
          </w:tcPr>
          <w:p w14:paraId="2C059BBD">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9D4303C">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15BE9CD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压力表检定标志不完善。</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爆破检验设备防护门存在缺陷。</w:t>
            </w:r>
          </w:p>
        </w:tc>
        <w:tc>
          <w:tcPr>
            <w:tcW w:w="911" w:type="dxa"/>
            <w:noWrap w:val="0"/>
            <w:vAlign w:val="center"/>
          </w:tcPr>
          <w:p w14:paraId="3A3F0727">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5782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0" w:hRule="atLeast"/>
          <w:jc w:val="center"/>
        </w:trPr>
        <w:tc>
          <w:tcPr>
            <w:tcW w:w="682" w:type="dxa"/>
            <w:shd w:val="clear" w:color="000000" w:fill="auto"/>
            <w:noWrap w:val="0"/>
            <w:vAlign w:val="center"/>
          </w:tcPr>
          <w:p w14:paraId="38178672">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1E3162EA">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肇庆市</w:t>
            </w:r>
          </w:p>
        </w:tc>
        <w:tc>
          <w:tcPr>
            <w:tcW w:w="1605" w:type="dxa"/>
            <w:noWrap w:val="0"/>
            <w:vAlign w:val="center"/>
          </w:tcPr>
          <w:p w14:paraId="68AB5E5A">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肇庆南光材料技术有限公司</w:t>
            </w:r>
          </w:p>
        </w:tc>
        <w:tc>
          <w:tcPr>
            <w:tcW w:w="900" w:type="dxa"/>
            <w:noWrap w:val="0"/>
            <w:vAlign w:val="center"/>
          </w:tcPr>
          <w:p w14:paraId="4DFBD8E0">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052F5A0B">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（粤）XK12-001-17-005</w:t>
            </w:r>
          </w:p>
        </w:tc>
        <w:tc>
          <w:tcPr>
            <w:tcW w:w="3704" w:type="dxa"/>
            <w:noWrap w:val="0"/>
            <w:vAlign w:val="center"/>
          </w:tcPr>
          <w:p w14:paraId="6F9BEDB4">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2C2A866F">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（二）3项建议改进</w:t>
            </w:r>
          </w:p>
          <w:p w14:paraId="1328A3E9">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《原料检验报告》记录不完善，缺少抽样数量/基数。</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《不合格产品及退货处理追踪表》设置不完善，缺少返修处理产品的再检测要求。</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《制罐车间成品检验抽样规定》引用的GB/T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17343-1998标准不是有效版本。</w:t>
            </w:r>
          </w:p>
        </w:tc>
        <w:tc>
          <w:tcPr>
            <w:tcW w:w="911" w:type="dxa"/>
            <w:noWrap w:val="0"/>
            <w:vAlign w:val="center"/>
          </w:tcPr>
          <w:p w14:paraId="4D047FD4">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28BB8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682" w:type="dxa"/>
            <w:shd w:val="clear" w:color="000000" w:fill="auto"/>
            <w:noWrap w:val="0"/>
            <w:vAlign w:val="center"/>
          </w:tcPr>
          <w:p w14:paraId="3C7CD37E">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2B36E9F">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珠海市</w:t>
            </w:r>
          </w:p>
        </w:tc>
        <w:tc>
          <w:tcPr>
            <w:tcW w:w="1605" w:type="dxa"/>
            <w:noWrap w:val="0"/>
            <w:vAlign w:val="center"/>
          </w:tcPr>
          <w:p w14:paraId="67E6C70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珠海市创有科技有限公司</w:t>
            </w:r>
          </w:p>
        </w:tc>
        <w:tc>
          <w:tcPr>
            <w:tcW w:w="900" w:type="dxa"/>
            <w:noWrap w:val="0"/>
            <w:vAlign w:val="center"/>
          </w:tcPr>
          <w:p w14:paraId="7172054F">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4A3C9991">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（粤）XK12-001-03008</w:t>
            </w:r>
          </w:p>
        </w:tc>
        <w:tc>
          <w:tcPr>
            <w:tcW w:w="3704" w:type="dxa"/>
            <w:noWrap w:val="0"/>
            <w:vAlign w:val="center"/>
          </w:tcPr>
          <w:p w14:paraId="57BC2FA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（一）0项不符合</w:t>
            </w:r>
          </w:p>
          <w:p w14:paraId="16A66142">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（二）2项建议改进</w:t>
            </w:r>
          </w:p>
          <w:p w14:paraId="05BCBEAB">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《作业指导书》对组装速度，频率未明确规定。</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未收集计数抽样检验程序GB/T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2828.1标准。</w:t>
            </w:r>
          </w:p>
        </w:tc>
        <w:tc>
          <w:tcPr>
            <w:tcW w:w="911" w:type="dxa"/>
            <w:noWrap w:val="0"/>
            <w:vAlign w:val="center"/>
          </w:tcPr>
          <w:p w14:paraId="25B03BBA">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合格</w:t>
            </w:r>
          </w:p>
        </w:tc>
      </w:tr>
      <w:tr w14:paraId="14675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0" w:hRule="atLeast"/>
          <w:jc w:val="center"/>
        </w:trPr>
        <w:tc>
          <w:tcPr>
            <w:tcW w:w="682" w:type="dxa"/>
            <w:shd w:val="clear" w:color="000000" w:fill="auto"/>
            <w:noWrap w:val="0"/>
            <w:vAlign w:val="center"/>
          </w:tcPr>
          <w:p w14:paraId="26B4C99B">
            <w:pPr>
              <w:widowControl/>
              <w:numPr>
                <w:ilvl w:val="0"/>
                <w:numId w:val="1"/>
              </w:numPr>
              <w:spacing w:line="360" w:lineRule="exact"/>
              <w:ind w:left="425" w:hanging="425"/>
              <w:jc w:val="center"/>
              <w:rPr>
                <w:rFonts w:hint="default" w:ascii="Times New Roman" w:hAnsi="Times New Roman" w:eastAsia="宋体" w:cs="Times New Roman"/>
                <w:kern w:val="0"/>
                <w:sz w:val="21"/>
                <w:szCs w:val="21"/>
              </w:rPr>
            </w:pPr>
          </w:p>
        </w:tc>
        <w:tc>
          <w:tcPr>
            <w:tcW w:w="780" w:type="dxa"/>
            <w:noWrap w:val="0"/>
            <w:vAlign w:val="center"/>
          </w:tcPr>
          <w:p w14:paraId="4E6076F3">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佛山市</w:t>
            </w:r>
          </w:p>
        </w:tc>
        <w:tc>
          <w:tcPr>
            <w:tcW w:w="1605" w:type="dxa"/>
            <w:noWrap w:val="0"/>
            <w:vAlign w:val="center"/>
          </w:tcPr>
          <w:p w14:paraId="32971537">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佛山市顺德区万成金属包</w:t>
            </w:r>
            <w:r>
              <w:rPr>
                <w:rFonts w:hint="default" w:ascii="Times New Roman" w:hAnsi="Times New Roman" w:eastAsia="宋体" w:cs="Times New Roman"/>
                <w:kern w:val="0"/>
                <w:sz w:val="21"/>
                <w:szCs w:val="21"/>
              </w:rPr>
              <w:br w:type="textWrapping"/>
            </w:r>
            <w:r>
              <w:rPr>
                <w:rFonts w:hint="default" w:ascii="Times New Roman" w:hAnsi="Times New Roman" w:eastAsia="宋体" w:cs="Times New Roman"/>
                <w:kern w:val="0"/>
                <w:sz w:val="21"/>
                <w:szCs w:val="21"/>
              </w:rPr>
              <w:t>装有限公司</w:t>
            </w:r>
          </w:p>
        </w:tc>
        <w:tc>
          <w:tcPr>
            <w:tcW w:w="900" w:type="dxa"/>
            <w:noWrap w:val="0"/>
            <w:vAlign w:val="center"/>
          </w:tcPr>
          <w:p w14:paraId="7C8B2B0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危险化学品包装物</w:t>
            </w:r>
          </w:p>
        </w:tc>
        <w:tc>
          <w:tcPr>
            <w:tcW w:w="1285" w:type="dxa"/>
            <w:noWrap w:val="0"/>
            <w:vAlign w:val="center"/>
          </w:tcPr>
          <w:p w14:paraId="53D94EF4">
            <w:pPr>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（粤）XK12-001-22019</w:t>
            </w:r>
          </w:p>
        </w:tc>
        <w:tc>
          <w:tcPr>
            <w:tcW w:w="3704" w:type="dxa"/>
            <w:noWrap w:val="0"/>
            <w:vAlign w:val="center"/>
          </w:tcPr>
          <w:p w14:paraId="4B494E6C">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（一）</w:t>
            </w:r>
            <w:r>
              <w:rPr>
                <w:rFonts w:hint="default" w:ascii="Times New Roman" w:hAnsi="Times New Roman" w:eastAsia="宋体" w:cs="Times New Roman"/>
                <w:kern w:val="0"/>
                <w:sz w:val="21"/>
                <w:szCs w:val="21"/>
              </w:rPr>
              <w:t>4项不符合</w:t>
            </w:r>
          </w:p>
          <w:p w14:paraId="313D3729">
            <w:pPr>
              <w:widowControl/>
              <w:spacing w:line="360" w:lineRule="exac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eastAsia="zh-CN"/>
              </w:rPr>
              <w:t>（二）0项建议改进</w:t>
            </w:r>
          </w:p>
          <w:p w14:paraId="05309885">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1.</w:t>
            </w:r>
            <w:r>
              <w:rPr>
                <w:rFonts w:hint="default" w:ascii="Times New Roman" w:hAnsi="Times New Roman" w:eastAsia="宋体" w:cs="Times New Roman"/>
                <w:kern w:val="0"/>
                <w:sz w:val="21"/>
                <w:szCs w:val="21"/>
              </w:rPr>
              <w:t>无相关文件和记录。</w:t>
            </w:r>
          </w:p>
          <w:p w14:paraId="1FD979EE">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2.</w:t>
            </w:r>
            <w:r>
              <w:rPr>
                <w:rFonts w:hint="default" w:ascii="Times New Roman" w:hAnsi="Times New Roman" w:eastAsia="宋体" w:cs="Times New Roman"/>
                <w:kern w:val="0"/>
                <w:sz w:val="21"/>
                <w:szCs w:val="21"/>
              </w:rPr>
              <w:t>企业营业执照于2024年4月15日变更为：广东省佛山市顺德区容桂街道高黎社区高黎工业区朝港路1号首层之二十五。生产许可证未变更。</w:t>
            </w:r>
          </w:p>
          <w:p w14:paraId="48595828">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3.</w:t>
            </w:r>
            <w:r>
              <w:rPr>
                <w:rFonts w:hint="default" w:ascii="Times New Roman" w:hAnsi="Times New Roman" w:eastAsia="宋体" w:cs="Times New Roman"/>
                <w:kern w:val="0"/>
                <w:sz w:val="21"/>
                <w:szCs w:val="21"/>
              </w:rPr>
              <w:t>无相关文件和记录。</w:t>
            </w:r>
          </w:p>
          <w:p w14:paraId="455F9873">
            <w:pPr>
              <w:widowControl/>
              <w:spacing w:line="360" w:lineRule="exac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eastAsia="zh-CN"/>
              </w:rPr>
              <w:t>4.</w:t>
            </w:r>
            <w:r>
              <w:rPr>
                <w:rFonts w:hint="default" w:ascii="Times New Roman" w:hAnsi="Times New Roman" w:eastAsia="宋体" w:cs="Times New Roman"/>
                <w:kern w:val="0"/>
                <w:sz w:val="21"/>
                <w:szCs w:val="21"/>
              </w:rPr>
              <w:t>未见相关生产设备和检验设备。</w:t>
            </w:r>
          </w:p>
        </w:tc>
        <w:tc>
          <w:tcPr>
            <w:tcW w:w="911" w:type="dxa"/>
            <w:noWrap w:val="0"/>
            <w:vAlign w:val="center"/>
          </w:tcPr>
          <w:p w14:paraId="4BDC04C8">
            <w:pPr>
              <w:widowControl/>
              <w:spacing w:line="360" w:lineRule="exact"/>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不合格</w:t>
            </w:r>
          </w:p>
        </w:tc>
      </w:tr>
    </w:tbl>
    <w:p w14:paraId="1AE8EAC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EE2F45"/>
    <w:multiLevelType w:val="singleLevel"/>
    <w:tmpl w:val="68EE2F45"/>
    <w:lvl w:ilvl="0" w:tentative="0">
      <w:start w:val="134"/>
      <w:numFmt w:val="decimal"/>
      <w:lvlText w:val="%1"/>
      <w:lvlJc w:val="left"/>
      <w:pPr>
        <w:tabs>
          <w:tab w:val="left" w:pos="420"/>
        </w:tabs>
        <w:ind w:left="425" w:hanging="425"/>
      </w:pPr>
      <w:rPr>
        <w:rFonts w:hint="default" w:ascii="宋体" w:hAnsi="宋体" w:eastAsia="宋体" w:cs="宋体"/>
        <w:sz w:val="21"/>
        <w:szCs w:val="21"/>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A346D"/>
    <w:rsid w:val="4E1A3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6">
    <w:name w:val="NormalCharacter"/>
    <w:link w:val="7"/>
    <w:qFormat/>
    <w:uiPriority w:val="0"/>
    <w:rPr>
      <w:rFonts w:cs="Times New Roman"/>
      <w:kern w:val="0"/>
      <w:sz w:val="20"/>
    </w:rPr>
  </w:style>
  <w:style w:type="paragraph" w:customStyle="1" w:styleId="7">
    <w:name w:val="UserStyle_1"/>
    <w:basedOn w:val="1"/>
    <w:link w:val="6"/>
    <w:qFormat/>
    <w:uiPriority w:val="0"/>
    <w:pPr>
      <w:widowControl/>
      <w:spacing w:after="160" w:line="240" w:lineRule="exact"/>
      <w:jc w:val="left"/>
      <w:textAlignment w:val="baseline"/>
    </w:pPr>
    <w:rPr>
      <w:rFonts w:cs="Times New Roman"/>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49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2025-03-27T09:22:00Z</dcterms:created>
  <dc:creator>胡翌婧</dc:creator>
  <cp:lastModifiedBy>胡翌婧</cp:lastModifiedBy>
  <dcterms:modified xsi:type="dcterms:W3CDTF">2025-03-27T09:22:24Z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5E073A66EA9D4ADA8154298A8FFEE70B_11</vt:lpwstr>
  </property>
  <property fmtid="{D5CDD505-2E9C-101B-9397-08002B2CF9AE}" pid="4" name="KSOTemplateDocerSaveRecord">
    <vt:lpwstr>eyJoZGlkIjoiODNjM2VkZWUwYjdkZDYzZGY2NmZiZGNiZGIyMjFjYWIiLCJ1c2VySWQiOiIyNDQ2MzYxMzgifQ==</vt:lpwstr>
  </property>
</Properties>
</file>