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2022年型式批准计量器具省级计量专项监督抽查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结果不合格产品名单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W w:w="939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159"/>
        <w:gridCol w:w="1365"/>
        <w:gridCol w:w="1290"/>
        <w:gridCol w:w="1830"/>
        <w:gridCol w:w="1830"/>
        <w:gridCol w:w="11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3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5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365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标称生产企业</w:t>
            </w:r>
          </w:p>
        </w:tc>
        <w:tc>
          <w:tcPr>
            <w:tcW w:w="129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8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出厂编号</w:t>
            </w:r>
          </w:p>
        </w:tc>
        <w:tc>
          <w:tcPr>
            <w:tcW w:w="18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不合格项目</w:t>
            </w:r>
          </w:p>
        </w:tc>
        <w:tc>
          <w:tcPr>
            <w:tcW w:w="11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检验结论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税控燃油加油机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佛山市众泽机电科技有限公司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ZH-0606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202208045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电压暂降、短时中断和电压变化抗扰度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便携式恒流气体采样器（大气采样器）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深圳国技仪器有限公司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EM-300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NO.010103220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法制管理要求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便携式恒流气体采样器（大气采样器）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深圳国技仪器有限公司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EM-1500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NO.010503750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法制管理要求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智能综合采样器（大气采样器、颗粒物采样器）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深圳国技仪器有限公司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ADS-2062E-2.0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041202411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法制管理要求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电子称重仪表（称重显示器）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深圳市斯迈耐特科技有限公司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ST100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ST10011993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电压暂降和短时中断的干扰度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臂式电子血压计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康亦健(集团)有限公司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KYJ-BS-B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045151153202204010104270099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环境适应性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电子血压计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深圳市惟拓力医疗电子有限公司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WitBP6016A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6016A22090001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额定工作低温试验、额定工作高温试验、额定工作湿热试验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臂式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电子血压计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广东健奥科技有限公司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GT-712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GT7122100034639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额定工作高温试验、电源电压变化对静态压力的影响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1D7C55D"/>
    <w:rsid w:val="1FFBCE98"/>
    <w:rsid w:val="2F4FE854"/>
    <w:rsid w:val="6F5CD81A"/>
    <w:rsid w:val="73FE8CDE"/>
    <w:rsid w:val="778F1004"/>
    <w:rsid w:val="77FF1D2A"/>
    <w:rsid w:val="79E6136D"/>
    <w:rsid w:val="79F75D3F"/>
    <w:rsid w:val="7F7BF3F1"/>
    <w:rsid w:val="9D4B5CFF"/>
    <w:rsid w:val="B2EE5158"/>
    <w:rsid w:val="BA7B23C6"/>
    <w:rsid w:val="BAF7B474"/>
    <w:rsid w:val="BAFF96C6"/>
    <w:rsid w:val="D91587B1"/>
    <w:rsid w:val="DEFB52D7"/>
    <w:rsid w:val="DFF1DCAE"/>
    <w:rsid w:val="E1D7C55D"/>
    <w:rsid w:val="F75F730D"/>
    <w:rsid w:val="FDCE4781"/>
    <w:rsid w:val="FE734873"/>
    <w:rsid w:val="FFAE9C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2020-05-14T17:52:00Z</dcterms:created>
  <dc:creator>uos</dc:creator>
  <cp:lastModifiedBy>scj</cp:lastModifiedBy>
  <cp:lastPrinted>2023-06-08T08:57:00Z</cp:lastPrinted>
  <dcterms:modified xsi:type="dcterms:W3CDTF">2023-07-05T11:36:34Z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